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AE3" w:rsidRDefault="009512DC" w:rsidP="009512DC">
      <w:pPr>
        <w:rPr>
          <w:sz w:val="20"/>
          <w:szCs w:val="20"/>
        </w:rPr>
      </w:pPr>
      <w:r>
        <w:rPr>
          <w:rFonts w:ascii="Calibri" w:eastAsia="Calibri" w:hAnsi="Calibri" w:cs="Calibri"/>
          <w:i/>
          <w:iCs/>
          <w:noProof/>
          <w:sz w:val="24"/>
          <w:szCs w:val="24"/>
        </w:rPr>
        <w:drawing>
          <wp:anchor distT="0" distB="0" distL="114300" distR="114300" simplePos="0" relativeHeight="251694592" behindDoc="1" locked="0" layoutInCell="0" allowOverlap="1">
            <wp:simplePos x="0" y="0"/>
            <wp:positionH relativeFrom="column">
              <wp:posOffset>5350510</wp:posOffset>
            </wp:positionH>
            <wp:positionV relativeFrom="paragraph">
              <wp:posOffset>-149860</wp:posOffset>
            </wp:positionV>
            <wp:extent cx="800100" cy="415290"/>
            <wp:effectExtent l="19050" t="0" r="0" b="0"/>
            <wp:wrapNone/>
            <wp:docPr id="1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415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i/>
          <w:iCs/>
          <w:noProof/>
          <w:sz w:val="24"/>
          <w:szCs w:val="24"/>
        </w:rPr>
        <w:t>Областной конкурс по робототехнике «Добро пожаловать в будущее!»</w:t>
      </w:r>
      <w:r w:rsidRPr="009512DC">
        <w:rPr>
          <w:rFonts w:ascii="Calibri" w:eastAsia="Calibri" w:hAnsi="Calibri" w:cs="Calibri"/>
          <w:i/>
          <w:iCs/>
          <w:noProof/>
          <w:sz w:val="24"/>
          <w:szCs w:val="24"/>
        </w:rPr>
        <w:t xml:space="preserve"> </w:t>
      </w:r>
    </w:p>
    <w:p w:rsidR="00B93AE3" w:rsidRDefault="00B93AE3">
      <w:pPr>
        <w:spacing w:line="200" w:lineRule="exact"/>
        <w:rPr>
          <w:sz w:val="24"/>
          <w:szCs w:val="24"/>
        </w:rPr>
      </w:pPr>
    </w:p>
    <w:p w:rsidR="00B93AE3" w:rsidRDefault="00B93AE3">
      <w:pPr>
        <w:spacing w:line="333" w:lineRule="exact"/>
        <w:rPr>
          <w:sz w:val="24"/>
          <w:szCs w:val="24"/>
        </w:rPr>
      </w:pPr>
    </w:p>
    <w:p w:rsidR="00B93AE3" w:rsidRDefault="00671F1B">
      <w:pPr>
        <w:ind w:left="260"/>
        <w:rPr>
          <w:sz w:val="20"/>
          <w:szCs w:val="20"/>
        </w:rPr>
      </w:pPr>
      <w:r>
        <w:rPr>
          <w:rFonts w:ascii="Symbol" w:eastAsia="Symbol" w:hAnsi="Symbol" w:cs="Symbol"/>
          <w:color w:val="002060"/>
          <w:sz w:val="72"/>
          <w:szCs w:val="72"/>
        </w:rPr>
        <w:t></w:t>
      </w:r>
      <w:r>
        <w:rPr>
          <w:rFonts w:ascii="Monotype Corsiva" w:eastAsia="Monotype Corsiva" w:hAnsi="Monotype Corsiva" w:cs="Monotype Corsiva"/>
          <w:b/>
          <w:bCs/>
          <w:i/>
          <w:iCs/>
          <w:color w:val="002060"/>
          <w:sz w:val="72"/>
          <w:szCs w:val="72"/>
        </w:rPr>
        <w:t xml:space="preserve"> </w:t>
      </w:r>
      <w:r w:rsidR="009512DC">
        <w:rPr>
          <w:rFonts w:ascii="Monotype Corsiva" w:eastAsia="Monotype Corsiva" w:hAnsi="Monotype Corsiva" w:cs="Monotype Corsiva"/>
          <w:b/>
          <w:bCs/>
          <w:i/>
          <w:iCs/>
          <w:color w:val="002060"/>
          <w:sz w:val="72"/>
          <w:szCs w:val="72"/>
        </w:rPr>
        <w:t>Номинация «Траектория»</w:t>
      </w:r>
    </w:p>
    <w:p w:rsidR="00B93AE3" w:rsidRDefault="00B93AE3">
      <w:pPr>
        <w:spacing w:line="20" w:lineRule="exact"/>
        <w:rPr>
          <w:sz w:val="24"/>
          <w:szCs w:val="24"/>
        </w:rPr>
      </w:pPr>
    </w:p>
    <w:p w:rsidR="00B93AE3" w:rsidRDefault="009512DC">
      <w:pPr>
        <w:spacing w:line="20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22912" behindDoc="1" locked="0" layoutInCell="0" allowOverlap="1">
            <wp:simplePos x="0" y="0"/>
            <wp:positionH relativeFrom="column">
              <wp:posOffset>-76200</wp:posOffset>
            </wp:positionH>
            <wp:positionV relativeFrom="paragraph">
              <wp:posOffset>56515</wp:posOffset>
            </wp:positionV>
            <wp:extent cx="6381750" cy="4159885"/>
            <wp:effectExtent l="1905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4159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93AE3" w:rsidRDefault="00B93AE3">
      <w:pPr>
        <w:spacing w:line="200" w:lineRule="exact"/>
        <w:rPr>
          <w:sz w:val="24"/>
          <w:szCs w:val="24"/>
        </w:rPr>
      </w:pPr>
    </w:p>
    <w:p w:rsidR="00B93AE3" w:rsidRDefault="00B93AE3">
      <w:pPr>
        <w:spacing w:line="200" w:lineRule="exact"/>
        <w:rPr>
          <w:sz w:val="24"/>
          <w:szCs w:val="24"/>
        </w:rPr>
      </w:pPr>
    </w:p>
    <w:p w:rsidR="00B93AE3" w:rsidRDefault="00B93AE3">
      <w:pPr>
        <w:spacing w:line="200" w:lineRule="exact"/>
        <w:rPr>
          <w:sz w:val="24"/>
          <w:szCs w:val="24"/>
        </w:rPr>
      </w:pPr>
    </w:p>
    <w:p w:rsidR="00B93AE3" w:rsidRDefault="00B93AE3">
      <w:pPr>
        <w:spacing w:line="200" w:lineRule="exact"/>
        <w:rPr>
          <w:sz w:val="24"/>
          <w:szCs w:val="24"/>
        </w:rPr>
      </w:pPr>
    </w:p>
    <w:p w:rsidR="00B93AE3" w:rsidRDefault="00B93AE3">
      <w:pPr>
        <w:spacing w:line="200" w:lineRule="exact"/>
        <w:rPr>
          <w:sz w:val="24"/>
          <w:szCs w:val="24"/>
        </w:rPr>
      </w:pPr>
    </w:p>
    <w:p w:rsidR="00B93AE3" w:rsidRDefault="00B93AE3">
      <w:pPr>
        <w:spacing w:line="200" w:lineRule="exact"/>
        <w:rPr>
          <w:sz w:val="24"/>
          <w:szCs w:val="24"/>
        </w:rPr>
      </w:pPr>
    </w:p>
    <w:p w:rsidR="00B93AE3" w:rsidRDefault="00B93AE3">
      <w:pPr>
        <w:spacing w:line="200" w:lineRule="exact"/>
        <w:rPr>
          <w:sz w:val="24"/>
          <w:szCs w:val="24"/>
        </w:rPr>
      </w:pPr>
    </w:p>
    <w:p w:rsidR="00B93AE3" w:rsidRDefault="00B93AE3">
      <w:pPr>
        <w:spacing w:line="200" w:lineRule="exact"/>
        <w:rPr>
          <w:sz w:val="24"/>
          <w:szCs w:val="24"/>
        </w:rPr>
      </w:pPr>
    </w:p>
    <w:p w:rsidR="00B93AE3" w:rsidRDefault="00B93AE3">
      <w:pPr>
        <w:spacing w:line="200" w:lineRule="exact"/>
        <w:rPr>
          <w:sz w:val="24"/>
          <w:szCs w:val="24"/>
        </w:rPr>
      </w:pPr>
    </w:p>
    <w:p w:rsidR="00B93AE3" w:rsidRDefault="00B93AE3">
      <w:pPr>
        <w:spacing w:line="200" w:lineRule="exact"/>
        <w:rPr>
          <w:sz w:val="24"/>
          <w:szCs w:val="24"/>
        </w:rPr>
      </w:pPr>
    </w:p>
    <w:p w:rsidR="00B93AE3" w:rsidRDefault="00B93AE3">
      <w:pPr>
        <w:spacing w:line="200" w:lineRule="exact"/>
        <w:rPr>
          <w:sz w:val="24"/>
          <w:szCs w:val="24"/>
        </w:rPr>
      </w:pPr>
    </w:p>
    <w:p w:rsidR="00B93AE3" w:rsidRDefault="00B93AE3">
      <w:pPr>
        <w:spacing w:line="200" w:lineRule="exact"/>
        <w:rPr>
          <w:sz w:val="24"/>
          <w:szCs w:val="24"/>
        </w:rPr>
      </w:pPr>
    </w:p>
    <w:p w:rsidR="00B93AE3" w:rsidRDefault="00B93AE3">
      <w:pPr>
        <w:spacing w:line="200" w:lineRule="exact"/>
        <w:rPr>
          <w:sz w:val="24"/>
          <w:szCs w:val="24"/>
        </w:rPr>
      </w:pPr>
    </w:p>
    <w:p w:rsidR="00B93AE3" w:rsidRDefault="00B93AE3">
      <w:pPr>
        <w:spacing w:line="200" w:lineRule="exact"/>
        <w:rPr>
          <w:sz w:val="24"/>
          <w:szCs w:val="24"/>
        </w:rPr>
      </w:pPr>
    </w:p>
    <w:p w:rsidR="00B93AE3" w:rsidRDefault="00B93AE3">
      <w:pPr>
        <w:spacing w:line="200" w:lineRule="exact"/>
        <w:rPr>
          <w:sz w:val="24"/>
          <w:szCs w:val="24"/>
        </w:rPr>
      </w:pPr>
    </w:p>
    <w:p w:rsidR="00B93AE3" w:rsidRDefault="00B93AE3">
      <w:pPr>
        <w:spacing w:line="200" w:lineRule="exact"/>
        <w:rPr>
          <w:sz w:val="24"/>
          <w:szCs w:val="24"/>
        </w:rPr>
      </w:pPr>
    </w:p>
    <w:p w:rsidR="00B93AE3" w:rsidRDefault="00B93AE3">
      <w:pPr>
        <w:spacing w:line="200" w:lineRule="exact"/>
        <w:rPr>
          <w:sz w:val="24"/>
          <w:szCs w:val="24"/>
        </w:rPr>
      </w:pPr>
    </w:p>
    <w:p w:rsidR="00B93AE3" w:rsidRDefault="00B93AE3">
      <w:pPr>
        <w:spacing w:line="200" w:lineRule="exact"/>
        <w:rPr>
          <w:sz w:val="24"/>
          <w:szCs w:val="24"/>
        </w:rPr>
      </w:pPr>
    </w:p>
    <w:p w:rsidR="00B93AE3" w:rsidRDefault="00B93AE3">
      <w:pPr>
        <w:spacing w:line="200" w:lineRule="exact"/>
        <w:rPr>
          <w:sz w:val="24"/>
          <w:szCs w:val="24"/>
        </w:rPr>
      </w:pPr>
    </w:p>
    <w:p w:rsidR="00B93AE3" w:rsidRDefault="00B93AE3">
      <w:pPr>
        <w:spacing w:line="200" w:lineRule="exact"/>
        <w:rPr>
          <w:sz w:val="24"/>
          <w:szCs w:val="24"/>
        </w:rPr>
      </w:pPr>
    </w:p>
    <w:p w:rsidR="00B93AE3" w:rsidRDefault="00B93AE3">
      <w:pPr>
        <w:spacing w:line="200" w:lineRule="exact"/>
        <w:rPr>
          <w:sz w:val="24"/>
          <w:szCs w:val="24"/>
        </w:rPr>
      </w:pPr>
    </w:p>
    <w:p w:rsidR="00B93AE3" w:rsidRDefault="00B93AE3">
      <w:pPr>
        <w:spacing w:line="200" w:lineRule="exact"/>
        <w:rPr>
          <w:sz w:val="24"/>
          <w:szCs w:val="24"/>
        </w:rPr>
      </w:pPr>
    </w:p>
    <w:p w:rsidR="00B93AE3" w:rsidRDefault="00B93AE3">
      <w:pPr>
        <w:spacing w:line="200" w:lineRule="exact"/>
        <w:rPr>
          <w:sz w:val="24"/>
          <w:szCs w:val="24"/>
        </w:rPr>
      </w:pPr>
    </w:p>
    <w:p w:rsidR="00B93AE3" w:rsidRDefault="00B93AE3">
      <w:pPr>
        <w:spacing w:line="200" w:lineRule="exact"/>
        <w:rPr>
          <w:sz w:val="24"/>
          <w:szCs w:val="24"/>
        </w:rPr>
      </w:pPr>
    </w:p>
    <w:p w:rsidR="00B93AE3" w:rsidRDefault="00B93AE3">
      <w:pPr>
        <w:spacing w:line="200" w:lineRule="exact"/>
        <w:rPr>
          <w:sz w:val="24"/>
          <w:szCs w:val="24"/>
        </w:rPr>
      </w:pPr>
    </w:p>
    <w:p w:rsidR="00B93AE3" w:rsidRDefault="00B93AE3">
      <w:pPr>
        <w:spacing w:line="200" w:lineRule="exact"/>
        <w:rPr>
          <w:sz w:val="24"/>
          <w:szCs w:val="24"/>
        </w:rPr>
      </w:pPr>
    </w:p>
    <w:p w:rsidR="00B93AE3" w:rsidRDefault="00B93AE3">
      <w:pPr>
        <w:spacing w:line="200" w:lineRule="exact"/>
        <w:rPr>
          <w:sz w:val="24"/>
          <w:szCs w:val="24"/>
        </w:rPr>
      </w:pPr>
    </w:p>
    <w:p w:rsidR="00B93AE3" w:rsidRDefault="00B93AE3">
      <w:pPr>
        <w:spacing w:line="200" w:lineRule="exact"/>
        <w:rPr>
          <w:sz w:val="24"/>
          <w:szCs w:val="24"/>
        </w:rPr>
      </w:pPr>
    </w:p>
    <w:p w:rsidR="00B93AE3" w:rsidRDefault="00B93AE3">
      <w:pPr>
        <w:spacing w:line="200" w:lineRule="exact"/>
        <w:rPr>
          <w:sz w:val="24"/>
          <w:szCs w:val="24"/>
        </w:rPr>
      </w:pPr>
    </w:p>
    <w:p w:rsidR="00B93AE3" w:rsidRDefault="00B93AE3">
      <w:pPr>
        <w:spacing w:line="200" w:lineRule="exact"/>
        <w:rPr>
          <w:sz w:val="24"/>
          <w:szCs w:val="24"/>
        </w:rPr>
      </w:pPr>
    </w:p>
    <w:p w:rsidR="00B93AE3" w:rsidRDefault="00B93AE3">
      <w:pPr>
        <w:spacing w:line="200" w:lineRule="exact"/>
        <w:rPr>
          <w:sz w:val="24"/>
          <w:szCs w:val="24"/>
        </w:rPr>
      </w:pPr>
    </w:p>
    <w:p w:rsidR="00B93AE3" w:rsidRDefault="00B93AE3">
      <w:pPr>
        <w:spacing w:line="261" w:lineRule="exact"/>
        <w:rPr>
          <w:sz w:val="24"/>
          <w:szCs w:val="24"/>
        </w:rPr>
      </w:pPr>
    </w:p>
    <w:p w:rsidR="00B93AE3" w:rsidRDefault="00671F1B" w:rsidP="002537B6">
      <w:pPr>
        <w:numPr>
          <w:ilvl w:val="0"/>
          <w:numId w:val="1"/>
        </w:numPr>
        <w:tabs>
          <w:tab w:val="left" w:pos="620"/>
        </w:tabs>
        <w:spacing w:line="348" w:lineRule="auto"/>
        <w:ind w:left="260" w:right="888" w:firstLine="2"/>
        <w:sectPr w:rsidR="00B93AE3">
          <w:pgSz w:w="11900" w:h="16838"/>
          <w:pgMar w:top="703" w:right="178" w:bottom="1115" w:left="1440" w:header="0" w:footer="0" w:gutter="0"/>
          <w:cols w:space="720" w:equalWidth="0">
            <w:col w:w="10288"/>
          </w:cols>
        </w:sectPr>
      </w:pPr>
      <w:r>
        <w:rPr>
          <w:rFonts w:ascii="Monotype Corsiva" w:eastAsia="Monotype Corsiva" w:hAnsi="Monotype Corsiva" w:cs="Monotype Corsiva"/>
          <w:i/>
          <w:iCs/>
          <w:color w:val="202020"/>
          <w:sz w:val="44"/>
          <w:szCs w:val="44"/>
        </w:rPr>
        <w:t>этом состязании участникам необходимо подготовить автономного робота, способного набрать максимальное количество очков, двигаясь от зоны старта до зоны финиша по траектории, составленной из типовых элементов, преодолевая препятствия. Для участников I и II возрастных категорий сложность полей будет различаться по набору возможных типовых элементов.</w:t>
      </w:r>
      <w:r w:rsidR="002537B6">
        <w:t xml:space="preserve"> </w:t>
      </w:r>
    </w:p>
    <w:p w:rsidR="009512DC" w:rsidRDefault="009512DC" w:rsidP="009512DC">
      <w:pPr>
        <w:rPr>
          <w:sz w:val="20"/>
          <w:szCs w:val="20"/>
        </w:rPr>
      </w:pPr>
      <w:r>
        <w:rPr>
          <w:rFonts w:ascii="Calibri" w:eastAsia="Calibri" w:hAnsi="Calibri" w:cs="Calibri"/>
          <w:i/>
          <w:iCs/>
          <w:noProof/>
          <w:sz w:val="24"/>
          <w:szCs w:val="24"/>
        </w:rPr>
        <w:lastRenderedPageBreak/>
        <w:drawing>
          <wp:anchor distT="0" distB="0" distL="114300" distR="114300" simplePos="0" relativeHeight="251696640" behindDoc="1" locked="0" layoutInCell="0" allowOverlap="1">
            <wp:simplePos x="0" y="0"/>
            <wp:positionH relativeFrom="column">
              <wp:posOffset>5303520</wp:posOffset>
            </wp:positionH>
            <wp:positionV relativeFrom="paragraph">
              <wp:posOffset>-149860</wp:posOffset>
            </wp:positionV>
            <wp:extent cx="800100" cy="415290"/>
            <wp:effectExtent l="19050" t="0" r="0" b="0"/>
            <wp:wrapNone/>
            <wp:docPr id="1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415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i/>
          <w:iCs/>
          <w:noProof/>
          <w:sz w:val="24"/>
          <w:szCs w:val="24"/>
        </w:rPr>
        <w:t xml:space="preserve">Областной конкурс по робототехнике «Добро пожаловать в будущее!»  </w:t>
      </w:r>
    </w:p>
    <w:p w:rsidR="00B93AE3" w:rsidRDefault="00B93AE3">
      <w:pPr>
        <w:spacing w:line="200" w:lineRule="exact"/>
        <w:rPr>
          <w:sz w:val="20"/>
          <w:szCs w:val="20"/>
        </w:rPr>
      </w:pPr>
    </w:p>
    <w:p w:rsidR="00B93AE3" w:rsidRDefault="00B93AE3">
      <w:pPr>
        <w:spacing w:line="359" w:lineRule="exact"/>
        <w:rPr>
          <w:sz w:val="20"/>
          <w:szCs w:val="20"/>
        </w:rPr>
      </w:pPr>
    </w:p>
    <w:p w:rsidR="002537B6" w:rsidRDefault="00671F1B" w:rsidP="002537B6">
      <w:pPr>
        <w:numPr>
          <w:ilvl w:val="0"/>
          <w:numId w:val="2"/>
        </w:numPr>
        <w:tabs>
          <w:tab w:val="left" w:pos="620"/>
        </w:tabs>
        <w:ind w:left="620" w:hanging="358"/>
        <w:rPr>
          <w:rFonts w:eastAsia="Times New Roman"/>
          <w:color w:val="202020"/>
          <w:sz w:val="28"/>
          <w:szCs w:val="28"/>
        </w:rPr>
      </w:pPr>
      <w:r>
        <w:rPr>
          <w:rFonts w:eastAsia="Times New Roman"/>
          <w:color w:val="202020"/>
          <w:sz w:val="28"/>
          <w:szCs w:val="28"/>
          <w:u w:val="single"/>
        </w:rPr>
        <w:t>Игровое поле</w:t>
      </w:r>
    </w:p>
    <w:p w:rsidR="00B93AE3" w:rsidRPr="002537B6" w:rsidRDefault="00671F1B" w:rsidP="002537B6">
      <w:pPr>
        <w:tabs>
          <w:tab w:val="left" w:pos="620"/>
        </w:tabs>
        <w:ind w:left="620"/>
        <w:rPr>
          <w:rFonts w:eastAsia="Times New Roman"/>
          <w:color w:val="202020"/>
          <w:sz w:val="28"/>
          <w:szCs w:val="28"/>
        </w:rPr>
      </w:pPr>
      <w:r w:rsidRPr="002537B6">
        <w:rPr>
          <w:rFonts w:eastAsia="Times New Roman"/>
          <w:color w:val="202020"/>
          <w:sz w:val="28"/>
          <w:szCs w:val="28"/>
        </w:rPr>
        <w:t xml:space="preserve">1.1. </w:t>
      </w:r>
      <w:r w:rsidRPr="002537B6">
        <w:rPr>
          <w:rFonts w:eastAsia="Times New Roman"/>
          <w:color w:val="000000"/>
          <w:sz w:val="28"/>
          <w:szCs w:val="28"/>
        </w:rPr>
        <w:t>Игровое поле для соревнований имеет размеры 2400 х 1200 мм.</w:t>
      </w:r>
    </w:p>
    <w:p w:rsidR="00B93AE3" w:rsidRDefault="00671F1B" w:rsidP="002537B6">
      <w:pPr>
        <w:tabs>
          <w:tab w:val="left" w:pos="142"/>
        </w:tabs>
        <w:ind w:right="880" w:firstLine="426"/>
        <w:rPr>
          <w:rFonts w:eastAsia="Times New Roman"/>
          <w:color w:val="202020"/>
          <w:sz w:val="28"/>
          <w:szCs w:val="28"/>
        </w:rPr>
      </w:pPr>
      <w:r>
        <w:rPr>
          <w:rFonts w:eastAsia="Times New Roman"/>
          <w:color w:val="202020"/>
          <w:sz w:val="28"/>
          <w:szCs w:val="28"/>
        </w:rPr>
        <w:t xml:space="preserve">1.2. Поле состоит из секций 300 х 300 мм на которых отмечена </w:t>
      </w:r>
      <w:proofErr w:type="gramStart"/>
      <w:r>
        <w:rPr>
          <w:rFonts w:eastAsia="Times New Roman"/>
          <w:color w:val="202020"/>
          <w:sz w:val="28"/>
          <w:szCs w:val="28"/>
        </w:rPr>
        <w:t>траектория</w:t>
      </w:r>
      <w:proofErr w:type="gramEnd"/>
      <w:r>
        <w:rPr>
          <w:rFonts w:eastAsia="Times New Roman"/>
          <w:color w:val="202020"/>
          <w:sz w:val="28"/>
          <w:szCs w:val="28"/>
        </w:rPr>
        <w:t xml:space="preserve"> по которой должен следовать робот.</w:t>
      </w:r>
    </w:p>
    <w:p w:rsidR="00B93AE3" w:rsidRDefault="00671F1B" w:rsidP="002537B6">
      <w:pPr>
        <w:tabs>
          <w:tab w:val="left" w:pos="142"/>
        </w:tabs>
        <w:ind w:right="1340" w:firstLine="426"/>
        <w:rPr>
          <w:rFonts w:eastAsia="Times New Roman"/>
          <w:color w:val="202020"/>
          <w:sz w:val="28"/>
          <w:szCs w:val="28"/>
        </w:rPr>
      </w:pPr>
      <w:r>
        <w:rPr>
          <w:rFonts w:eastAsia="Times New Roman"/>
          <w:color w:val="202020"/>
          <w:sz w:val="28"/>
          <w:szCs w:val="28"/>
        </w:rPr>
        <w:t>1.3. Траектория может отмечаться чёрной линией на белом фоне, либо белой линией на чёрном фоне. Ширина линии 25 мм.</w:t>
      </w:r>
    </w:p>
    <w:p w:rsidR="00B93AE3" w:rsidRDefault="00671F1B" w:rsidP="002537B6">
      <w:pPr>
        <w:tabs>
          <w:tab w:val="left" w:pos="142"/>
        </w:tabs>
        <w:ind w:firstLine="426"/>
        <w:rPr>
          <w:rFonts w:eastAsia="Times New Roman"/>
          <w:color w:val="202020"/>
          <w:sz w:val="28"/>
          <w:szCs w:val="28"/>
        </w:rPr>
      </w:pPr>
      <w:r>
        <w:rPr>
          <w:rFonts w:eastAsia="Times New Roman"/>
          <w:color w:val="202020"/>
          <w:sz w:val="28"/>
          <w:szCs w:val="28"/>
        </w:rPr>
        <w:t>1.4. Траектория может состоять из секций, указанных в таблице.</w:t>
      </w:r>
    </w:p>
    <w:p w:rsidR="00B93AE3" w:rsidRDefault="00B93AE3" w:rsidP="002537B6">
      <w:pPr>
        <w:spacing w:before="240" w:line="150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2900"/>
        <w:gridCol w:w="3440"/>
        <w:gridCol w:w="1220"/>
        <w:gridCol w:w="1240"/>
        <w:gridCol w:w="300"/>
        <w:gridCol w:w="500"/>
        <w:gridCol w:w="20"/>
      </w:tblGrid>
      <w:tr w:rsidR="00B93AE3">
        <w:trPr>
          <w:trHeight w:val="409"/>
        </w:trPr>
        <w:tc>
          <w:tcPr>
            <w:tcW w:w="70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93AE3" w:rsidRDefault="00671F1B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№</w:t>
            </w:r>
          </w:p>
        </w:tc>
        <w:tc>
          <w:tcPr>
            <w:tcW w:w="29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93AE3" w:rsidRDefault="00671F1B">
            <w:pPr>
              <w:ind w:left="6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Изображение</w:t>
            </w:r>
          </w:p>
        </w:tc>
        <w:tc>
          <w:tcPr>
            <w:tcW w:w="34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93AE3" w:rsidRDefault="00671F1B">
            <w:pPr>
              <w:ind w:left="1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Описание</w:t>
            </w:r>
          </w:p>
        </w:tc>
        <w:tc>
          <w:tcPr>
            <w:tcW w:w="24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93AE3" w:rsidRDefault="00671F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800" w:type="dxa"/>
            <w:gridSpan w:val="2"/>
            <w:vAlign w:val="bottom"/>
          </w:tcPr>
          <w:p w:rsidR="00B93AE3" w:rsidRDefault="00B93AE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93AE3" w:rsidRDefault="00B93AE3">
            <w:pPr>
              <w:rPr>
                <w:sz w:val="1"/>
                <w:szCs w:val="1"/>
              </w:rPr>
            </w:pPr>
          </w:p>
        </w:tc>
      </w:tr>
      <w:tr w:rsidR="00B93AE3">
        <w:trPr>
          <w:trHeight w:val="65"/>
        </w:trPr>
        <w:tc>
          <w:tcPr>
            <w:tcW w:w="7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3AE3" w:rsidRDefault="00B93AE3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3AE3" w:rsidRDefault="00B93AE3">
            <w:pPr>
              <w:rPr>
                <w:sz w:val="5"/>
                <w:szCs w:val="5"/>
              </w:rPr>
            </w:pPr>
          </w:p>
        </w:tc>
        <w:tc>
          <w:tcPr>
            <w:tcW w:w="34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3AE3" w:rsidRDefault="00B93AE3">
            <w:pPr>
              <w:rPr>
                <w:sz w:val="5"/>
                <w:szCs w:val="5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B93AE3" w:rsidRDefault="00B93AE3">
            <w:pPr>
              <w:rPr>
                <w:sz w:val="5"/>
                <w:szCs w:val="5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3AE3" w:rsidRDefault="00B93AE3">
            <w:pPr>
              <w:rPr>
                <w:sz w:val="5"/>
                <w:szCs w:val="5"/>
              </w:rPr>
            </w:pPr>
          </w:p>
        </w:tc>
        <w:tc>
          <w:tcPr>
            <w:tcW w:w="300" w:type="dxa"/>
            <w:vAlign w:val="bottom"/>
          </w:tcPr>
          <w:p w:rsidR="00B93AE3" w:rsidRDefault="00B93AE3">
            <w:pPr>
              <w:rPr>
                <w:sz w:val="5"/>
                <w:szCs w:val="5"/>
              </w:rPr>
            </w:pPr>
          </w:p>
        </w:tc>
        <w:tc>
          <w:tcPr>
            <w:tcW w:w="500" w:type="dxa"/>
            <w:vAlign w:val="bottom"/>
          </w:tcPr>
          <w:p w:rsidR="00B93AE3" w:rsidRDefault="00B93AE3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B93AE3" w:rsidRDefault="00B93AE3">
            <w:pPr>
              <w:rPr>
                <w:sz w:val="1"/>
                <w:szCs w:val="1"/>
              </w:rPr>
            </w:pPr>
          </w:p>
        </w:tc>
      </w:tr>
      <w:tr w:rsidR="00B93AE3">
        <w:trPr>
          <w:trHeight w:val="153"/>
        </w:trPr>
        <w:tc>
          <w:tcPr>
            <w:tcW w:w="7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3AE3" w:rsidRDefault="00B93AE3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93AE3" w:rsidRDefault="00B93AE3">
            <w:pPr>
              <w:rPr>
                <w:sz w:val="13"/>
                <w:szCs w:val="13"/>
              </w:rPr>
            </w:pPr>
          </w:p>
        </w:tc>
        <w:tc>
          <w:tcPr>
            <w:tcW w:w="3440" w:type="dxa"/>
            <w:vMerge/>
            <w:tcBorders>
              <w:right w:val="single" w:sz="8" w:space="0" w:color="auto"/>
            </w:tcBorders>
            <w:vAlign w:val="bottom"/>
          </w:tcPr>
          <w:p w:rsidR="00B93AE3" w:rsidRDefault="00B93AE3">
            <w:pPr>
              <w:rPr>
                <w:sz w:val="13"/>
                <w:szCs w:val="13"/>
              </w:rPr>
            </w:pPr>
          </w:p>
        </w:tc>
        <w:tc>
          <w:tcPr>
            <w:tcW w:w="1220" w:type="dxa"/>
            <w:vMerge w:val="restart"/>
            <w:tcBorders>
              <w:right w:val="single" w:sz="8" w:space="0" w:color="auto"/>
            </w:tcBorders>
            <w:vAlign w:val="bottom"/>
          </w:tcPr>
          <w:p w:rsidR="00B93AE3" w:rsidRDefault="00671F1B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I</w:t>
            </w:r>
          </w:p>
        </w:tc>
        <w:tc>
          <w:tcPr>
            <w:tcW w:w="1240" w:type="dxa"/>
            <w:vMerge w:val="restart"/>
            <w:tcBorders>
              <w:right w:val="single" w:sz="8" w:space="0" w:color="auto"/>
            </w:tcBorders>
            <w:vAlign w:val="bottom"/>
          </w:tcPr>
          <w:p w:rsidR="00B93AE3" w:rsidRDefault="00671F1B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II</w:t>
            </w:r>
          </w:p>
        </w:tc>
        <w:tc>
          <w:tcPr>
            <w:tcW w:w="300" w:type="dxa"/>
            <w:vAlign w:val="bottom"/>
          </w:tcPr>
          <w:p w:rsidR="00B93AE3" w:rsidRDefault="00B93AE3">
            <w:pPr>
              <w:rPr>
                <w:sz w:val="13"/>
                <w:szCs w:val="13"/>
              </w:rPr>
            </w:pPr>
          </w:p>
        </w:tc>
        <w:tc>
          <w:tcPr>
            <w:tcW w:w="500" w:type="dxa"/>
            <w:vAlign w:val="bottom"/>
          </w:tcPr>
          <w:p w:rsidR="00B93AE3" w:rsidRDefault="00B93AE3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B93AE3" w:rsidRDefault="00B93AE3">
            <w:pPr>
              <w:rPr>
                <w:sz w:val="1"/>
                <w:szCs w:val="1"/>
              </w:rPr>
            </w:pPr>
          </w:p>
        </w:tc>
      </w:tr>
      <w:tr w:rsidR="00B93AE3">
        <w:trPr>
          <w:trHeight w:val="23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3AE3" w:rsidRDefault="00B93AE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93AE3" w:rsidRDefault="00B93AE3">
            <w:pPr>
              <w:rPr>
                <w:sz w:val="20"/>
                <w:szCs w:val="20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B93AE3" w:rsidRDefault="00B93AE3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right w:val="single" w:sz="8" w:space="0" w:color="auto"/>
            </w:tcBorders>
            <w:vAlign w:val="bottom"/>
          </w:tcPr>
          <w:p w:rsidR="00B93AE3" w:rsidRDefault="00B93AE3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right w:val="single" w:sz="8" w:space="0" w:color="auto"/>
            </w:tcBorders>
            <w:vAlign w:val="bottom"/>
          </w:tcPr>
          <w:p w:rsidR="00B93AE3" w:rsidRDefault="00B93AE3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vAlign w:val="bottom"/>
          </w:tcPr>
          <w:p w:rsidR="00B93AE3" w:rsidRDefault="00B93AE3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93AE3" w:rsidRDefault="00B93AE3">
            <w:pPr>
              <w:rPr>
                <w:sz w:val="1"/>
                <w:szCs w:val="1"/>
              </w:rPr>
            </w:pPr>
          </w:p>
        </w:tc>
      </w:tr>
      <w:tr w:rsidR="00B93AE3">
        <w:trPr>
          <w:trHeight w:val="65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3AE3" w:rsidRDefault="00B93AE3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3AE3" w:rsidRDefault="00B93AE3">
            <w:pPr>
              <w:rPr>
                <w:sz w:val="5"/>
                <w:szCs w:val="5"/>
              </w:rPr>
            </w:pPr>
          </w:p>
        </w:tc>
        <w:tc>
          <w:tcPr>
            <w:tcW w:w="3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3AE3" w:rsidRDefault="00B93AE3">
            <w:pPr>
              <w:rPr>
                <w:sz w:val="5"/>
                <w:szCs w:val="5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3AE3" w:rsidRDefault="00B93AE3">
            <w:pPr>
              <w:rPr>
                <w:sz w:val="5"/>
                <w:szCs w:val="5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3AE3" w:rsidRDefault="00B93AE3">
            <w:pPr>
              <w:rPr>
                <w:sz w:val="5"/>
                <w:szCs w:val="5"/>
              </w:rPr>
            </w:pPr>
          </w:p>
        </w:tc>
        <w:tc>
          <w:tcPr>
            <w:tcW w:w="300" w:type="dxa"/>
            <w:vAlign w:val="bottom"/>
          </w:tcPr>
          <w:p w:rsidR="00B93AE3" w:rsidRDefault="00B93AE3">
            <w:pPr>
              <w:rPr>
                <w:sz w:val="5"/>
                <w:szCs w:val="5"/>
              </w:rPr>
            </w:pPr>
          </w:p>
        </w:tc>
        <w:tc>
          <w:tcPr>
            <w:tcW w:w="500" w:type="dxa"/>
            <w:vAlign w:val="bottom"/>
          </w:tcPr>
          <w:p w:rsidR="00B93AE3" w:rsidRDefault="00B93AE3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B93AE3" w:rsidRDefault="00B93AE3">
            <w:pPr>
              <w:rPr>
                <w:sz w:val="1"/>
                <w:szCs w:val="1"/>
              </w:rPr>
            </w:pPr>
          </w:p>
        </w:tc>
      </w:tr>
      <w:tr w:rsidR="00B93AE3">
        <w:trPr>
          <w:trHeight w:val="38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3AE3" w:rsidRDefault="00671F1B">
            <w:pPr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93AE3" w:rsidRDefault="00B93AE3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B93AE3" w:rsidRDefault="00671F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Пустая секция</w:t>
            </w:r>
            <w:r>
              <w:rPr>
                <w:rFonts w:eastAsia="Times New Roman"/>
                <w:sz w:val="28"/>
                <w:szCs w:val="28"/>
              </w:rPr>
              <w:t>. Не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B93AE3" w:rsidRDefault="00B93AE3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93AE3" w:rsidRDefault="00B93AE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93AE3" w:rsidRDefault="00B93AE3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B93AE3" w:rsidRDefault="00B93AE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93AE3" w:rsidRDefault="00B93AE3">
            <w:pPr>
              <w:rPr>
                <w:sz w:val="1"/>
                <w:szCs w:val="1"/>
              </w:rPr>
            </w:pPr>
          </w:p>
        </w:tc>
      </w:tr>
      <w:tr w:rsidR="00B93AE3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3AE3" w:rsidRDefault="00B93AE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93AE3" w:rsidRDefault="00B93AE3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B93AE3" w:rsidRDefault="00671F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считается элементом, т.е.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B93AE3" w:rsidRDefault="00B93AE3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93AE3" w:rsidRDefault="00B93AE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93AE3" w:rsidRDefault="00B93AE3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B93AE3" w:rsidRDefault="00B93AE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93AE3" w:rsidRDefault="00B93AE3">
            <w:pPr>
              <w:rPr>
                <w:sz w:val="1"/>
                <w:szCs w:val="1"/>
              </w:rPr>
            </w:pPr>
          </w:p>
        </w:tc>
      </w:tr>
      <w:tr w:rsidR="00B93AE3">
        <w:trPr>
          <w:trHeight w:val="33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3AE3" w:rsidRDefault="00B93AE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93AE3" w:rsidRDefault="00B93AE3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B93AE3" w:rsidRDefault="00671F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 данную секцию очки не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B93AE3" w:rsidRDefault="00671F1B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+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93AE3" w:rsidRDefault="00671F1B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+</w:t>
            </w:r>
          </w:p>
        </w:tc>
        <w:tc>
          <w:tcPr>
            <w:tcW w:w="300" w:type="dxa"/>
            <w:vAlign w:val="bottom"/>
          </w:tcPr>
          <w:p w:rsidR="00B93AE3" w:rsidRDefault="00B93AE3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B93AE3" w:rsidRDefault="00B93AE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93AE3" w:rsidRDefault="00B93AE3">
            <w:pPr>
              <w:rPr>
                <w:sz w:val="1"/>
                <w:szCs w:val="1"/>
              </w:rPr>
            </w:pPr>
          </w:p>
        </w:tc>
      </w:tr>
      <w:tr w:rsidR="00B93AE3">
        <w:trPr>
          <w:trHeight w:val="30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3AE3" w:rsidRDefault="00B93AE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93AE3" w:rsidRDefault="00B93AE3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B93AE3" w:rsidRDefault="00671F1B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засчитываются.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B93AE3" w:rsidRDefault="00B93AE3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93AE3" w:rsidRDefault="00B93AE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93AE3" w:rsidRDefault="00B93AE3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B93AE3" w:rsidRDefault="00B93AE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93AE3" w:rsidRDefault="00B93AE3">
            <w:pPr>
              <w:rPr>
                <w:sz w:val="1"/>
                <w:szCs w:val="1"/>
              </w:rPr>
            </w:pPr>
          </w:p>
        </w:tc>
      </w:tr>
      <w:tr w:rsidR="00B93AE3">
        <w:trPr>
          <w:trHeight w:val="475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3AE3" w:rsidRDefault="00B93AE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3AE3" w:rsidRDefault="00B93AE3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3AE3" w:rsidRDefault="00B93AE3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3AE3" w:rsidRDefault="00B93AE3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3AE3" w:rsidRDefault="00B93AE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93AE3" w:rsidRDefault="00B93AE3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B93AE3" w:rsidRDefault="00B93AE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93AE3" w:rsidRDefault="00B93AE3">
            <w:pPr>
              <w:rPr>
                <w:sz w:val="1"/>
                <w:szCs w:val="1"/>
              </w:rPr>
            </w:pPr>
          </w:p>
        </w:tc>
      </w:tr>
      <w:tr w:rsidR="00B93AE3">
        <w:trPr>
          <w:trHeight w:val="395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3AE3" w:rsidRDefault="00671F1B">
            <w:pPr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93AE3" w:rsidRDefault="00B93AE3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B93AE3" w:rsidRDefault="00671F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Прямая линия.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B93AE3" w:rsidRDefault="00B93AE3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93AE3" w:rsidRDefault="00B93AE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93AE3" w:rsidRDefault="00B93AE3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B93AE3" w:rsidRDefault="00B93AE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93AE3" w:rsidRDefault="00B93AE3">
            <w:pPr>
              <w:rPr>
                <w:sz w:val="1"/>
                <w:szCs w:val="1"/>
              </w:rPr>
            </w:pPr>
          </w:p>
        </w:tc>
      </w:tr>
      <w:tr w:rsidR="00B93AE3">
        <w:trPr>
          <w:trHeight w:val="68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3AE3" w:rsidRDefault="00B93AE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93AE3" w:rsidRDefault="00B93AE3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B93AE3" w:rsidRDefault="00B93AE3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B93AE3" w:rsidRDefault="00671F1B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+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93AE3" w:rsidRDefault="00671F1B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+</w:t>
            </w:r>
          </w:p>
        </w:tc>
        <w:tc>
          <w:tcPr>
            <w:tcW w:w="300" w:type="dxa"/>
            <w:vAlign w:val="bottom"/>
          </w:tcPr>
          <w:p w:rsidR="00B93AE3" w:rsidRDefault="00B93AE3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B93AE3" w:rsidRDefault="00B93AE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93AE3" w:rsidRDefault="00B93AE3">
            <w:pPr>
              <w:rPr>
                <w:sz w:val="1"/>
                <w:szCs w:val="1"/>
              </w:rPr>
            </w:pPr>
          </w:p>
        </w:tc>
      </w:tr>
      <w:tr w:rsidR="00B93AE3">
        <w:trPr>
          <w:trHeight w:val="758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3AE3" w:rsidRDefault="00B93AE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3AE3" w:rsidRDefault="00B93AE3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3AE3" w:rsidRDefault="00B93AE3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3AE3" w:rsidRDefault="00B93AE3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3AE3" w:rsidRDefault="00B93AE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93AE3" w:rsidRDefault="00B93AE3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B93AE3" w:rsidRDefault="00B93AE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93AE3" w:rsidRDefault="00B93AE3">
            <w:pPr>
              <w:rPr>
                <w:sz w:val="1"/>
                <w:szCs w:val="1"/>
              </w:rPr>
            </w:pPr>
          </w:p>
        </w:tc>
      </w:tr>
      <w:tr w:rsidR="00B93AE3">
        <w:trPr>
          <w:trHeight w:val="39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3AE3" w:rsidRDefault="00671F1B">
            <w:pPr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93AE3" w:rsidRDefault="00B93AE3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B93AE3" w:rsidRDefault="00671F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Кривая</w:t>
            </w:r>
            <w:r>
              <w:rPr>
                <w:rFonts w:eastAsia="Times New Roman"/>
                <w:sz w:val="28"/>
                <w:szCs w:val="28"/>
              </w:rPr>
              <w:t>. Углы изгибов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B93AE3" w:rsidRDefault="00B93AE3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93AE3" w:rsidRDefault="00B93AE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93AE3" w:rsidRDefault="00B93AE3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B93AE3" w:rsidRDefault="00B93AE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93AE3" w:rsidRDefault="00B93AE3">
            <w:pPr>
              <w:rPr>
                <w:sz w:val="1"/>
                <w:szCs w:val="1"/>
              </w:rPr>
            </w:pPr>
          </w:p>
        </w:tc>
      </w:tr>
      <w:tr w:rsidR="00B93AE3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3AE3" w:rsidRDefault="00B93AE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93AE3" w:rsidRDefault="00B93AE3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B93AE3" w:rsidRDefault="00671F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кривой не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B93AE3" w:rsidRDefault="00B93AE3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93AE3" w:rsidRDefault="00B93AE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93AE3" w:rsidRDefault="00B93AE3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B93AE3" w:rsidRDefault="00B93AE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93AE3" w:rsidRDefault="00B93AE3">
            <w:pPr>
              <w:rPr>
                <w:sz w:val="1"/>
                <w:szCs w:val="1"/>
              </w:rPr>
            </w:pPr>
          </w:p>
        </w:tc>
      </w:tr>
      <w:tr w:rsidR="00B93AE3">
        <w:trPr>
          <w:trHeight w:val="37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3AE3" w:rsidRDefault="00B93AE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93AE3" w:rsidRDefault="00B93AE3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B93AE3" w:rsidRDefault="00671F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регламентируются.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B93AE3" w:rsidRDefault="00671F1B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+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93AE3" w:rsidRDefault="00671F1B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+</w:t>
            </w:r>
          </w:p>
        </w:tc>
        <w:tc>
          <w:tcPr>
            <w:tcW w:w="300" w:type="dxa"/>
            <w:vAlign w:val="bottom"/>
          </w:tcPr>
          <w:p w:rsidR="00B93AE3" w:rsidRDefault="00B93AE3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B93AE3" w:rsidRDefault="00B93AE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93AE3" w:rsidRDefault="00B93AE3">
            <w:pPr>
              <w:rPr>
                <w:sz w:val="1"/>
                <w:szCs w:val="1"/>
              </w:rPr>
            </w:pPr>
          </w:p>
        </w:tc>
      </w:tr>
      <w:tr w:rsidR="00B93AE3">
        <w:trPr>
          <w:trHeight w:val="758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3AE3" w:rsidRDefault="00B93AE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3AE3" w:rsidRDefault="00B93AE3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3AE3" w:rsidRDefault="00B93AE3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3AE3" w:rsidRDefault="00B93AE3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3AE3" w:rsidRDefault="00B93AE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93AE3" w:rsidRDefault="00B93AE3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B93AE3" w:rsidRDefault="00B93AE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93AE3" w:rsidRDefault="00B93AE3">
            <w:pPr>
              <w:rPr>
                <w:sz w:val="1"/>
                <w:szCs w:val="1"/>
              </w:rPr>
            </w:pPr>
          </w:p>
        </w:tc>
      </w:tr>
      <w:tr w:rsidR="00B93AE3">
        <w:trPr>
          <w:trHeight w:val="39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3AE3" w:rsidRDefault="00671F1B">
            <w:pPr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93AE3" w:rsidRDefault="00B93AE3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B93AE3" w:rsidRDefault="00671F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Гладкий поворот.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B93AE3" w:rsidRDefault="00B93AE3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93AE3" w:rsidRDefault="00B93AE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93AE3" w:rsidRDefault="00B93AE3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B93AE3" w:rsidRDefault="00B93AE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93AE3" w:rsidRDefault="00B93AE3">
            <w:pPr>
              <w:rPr>
                <w:sz w:val="1"/>
                <w:szCs w:val="1"/>
              </w:rPr>
            </w:pPr>
          </w:p>
        </w:tc>
      </w:tr>
      <w:tr w:rsidR="00B93AE3">
        <w:trPr>
          <w:trHeight w:val="68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3AE3" w:rsidRDefault="00B93AE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93AE3" w:rsidRDefault="00B93AE3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B93AE3" w:rsidRDefault="00B93AE3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B93AE3" w:rsidRDefault="00671F1B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+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93AE3" w:rsidRDefault="00671F1B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+</w:t>
            </w:r>
          </w:p>
        </w:tc>
        <w:tc>
          <w:tcPr>
            <w:tcW w:w="300" w:type="dxa"/>
            <w:vAlign w:val="bottom"/>
          </w:tcPr>
          <w:p w:rsidR="00B93AE3" w:rsidRDefault="00B93AE3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B93AE3" w:rsidRDefault="00B93AE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93AE3" w:rsidRDefault="00B93AE3">
            <w:pPr>
              <w:rPr>
                <w:sz w:val="1"/>
                <w:szCs w:val="1"/>
              </w:rPr>
            </w:pPr>
          </w:p>
        </w:tc>
      </w:tr>
      <w:tr w:rsidR="00B93AE3">
        <w:trPr>
          <w:trHeight w:val="754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3AE3" w:rsidRDefault="00B93AE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3AE3" w:rsidRDefault="00B93AE3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3AE3" w:rsidRDefault="00B93AE3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3AE3" w:rsidRDefault="00B93AE3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3AE3" w:rsidRDefault="00B93AE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93AE3" w:rsidRDefault="00B93AE3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B93AE3" w:rsidRDefault="00B93AE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93AE3" w:rsidRDefault="00B93AE3">
            <w:pPr>
              <w:rPr>
                <w:sz w:val="1"/>
                <w:szCs w:val="1"/>
              </w:rPr>
            </w:pPr>
          </w:p>
        </w:tc>
      </w:tr>
      <w:tr w:rsidR="00B93AE3">
        <w:trPr>
          <w:trHeight w:val="39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3AE3" w:rsidRDefault="00671F1B">
            <w:pPr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93AE3" w:rsidRDefault="00B93AE3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B93AE3" w:rsidRDefault="00671F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Крутой поворот. </w:t>
            </w:r>
            <w:r>
              <w:rPr>
                <w:rFonts w:eastAsia="Times New Roman"/>
                <w:sz w:val="28"/>
                <w:szCs w:val="28"/>
              </w:rPr>
              <w:t>Угол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B93AE3" w:rsidRDefault="00B93AE3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93AE3" w:rsidRDefault="00B93AE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93AE3" w:rsidRDefault="00B93AE3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B93AE3" w:rsidRDefault="00B93AE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93AE3" w:rsidRDefault="00B93AE3">
            <w:pPr>
              <w:rPr>
                <w:sz w:val="1"/>
                <w:szCs w:val="1"/>
              </w:rPr>
            </w:pPr>
          </w:p>
        </w:tc>
      </w:tr>
      <w:tr w:rsidR="00B93AE3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3AE3" w:rsidRDefault="00B93AE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93AE3" w:rsidRDefault="00B93AE3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B93AE3" w:rsidRDefault="00671F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поворота – 90 градусов.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B93AE3" w:rsidRDefault="00B93AE3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93AE3" w:rsidRDefault="00B93AE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93AE3" w:rsidRDefault="00B93AE3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B93AE3" w:rsidRDefault="00B93AE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93AE3" w:rsidRDefault="00B93AE3">
            <w:pPr>
              <w:rPr>
                <w:sz w:val="1"/>
                <w:szCs w:val="1"/>
              </w:rPr>
            </w:pPr>
          </w:p>
        </w:tc>
      </w:tr>
      <w:tr w:rsidR="00B93AE3">
        <w:trPr>
          <w:trHeight w:val="36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3AE3" w:rsidRDefault="00B93AE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93AE3" w:rsidRDefault="00B93AE3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B93AE3" w:rsidRDefault="00B93AE3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B93AE3" w:rsidRDefault="00671F1B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+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93AE3" w:rsidRDefault="00671F1B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+</w:t>
            </w:r>
          </w:p>
        </w:tc>
        <w:tc>
          <w:tcPr>
            <w:tcW w:w="300" w:type="dxa"/>
            <w:vAlign w:val="bottom"/>
          </w:tcPr>
          <w:p w:rsidR="00B93AE3" w:rsidRDefault="00B93AE3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B93AE3" w:rsidRDefault="00B93AE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93AE3" w:rsidRDefault="00B93AE3">
            <w:pPr>
              <w:rPr>
                <w:sz w:val="1"/>
                <w:szCs w:val="1"/>
              </w:rPr>
            </w:pPr>
          </w:p>
        </w:tc>
      </w:tr>
      <w:tr w:rsidR="00B93AE3" w:rsidTr="002537B6">
        <w:trPr>
          <w:trHeight w:val="904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3AE3" w:rsidRDefault="00B93AE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3AE3" w:rsidRDefault="00B93AE3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3AE3" w:rsidRDefault="00B93AE3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3AE3" w:rsidRDefault="00B93AE3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3AE3" w:rsidRDefault="00B93AE3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textDirection w:val="tbRl"/>
            <w:vAlign w:val="bottom"/>
          </w:tcPr>
          <w:p w:rsidR="00B93AE3" w:rsidRDefault="00B93AE3">
            <w:pPr>
              <w:spacing w:line="196" w:lineRule="auto"/>
              <w:ind w:right="282"/>
              <w:jc w:val="right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93AE3" w:rsidRDefault="00B93AE3">
            <w:pPr>
              <w:rPr>
                <w:sz w:val="1"/>
                <w:szCs w:val="1"/>
              </w:rPr>
            </w:pPr>
          </w:p>
        </w:tc>
      </w:tr>
      <w:tr w:rsidR="00B93AE3">
        <w:trPr>
          <w:trHeight w:val="82"/>
        </w:trPr>
        <w:tc>
          <w:tcPr>
            <w:tcW w:w="700" w:type="dxa"/>
            <w:vAlign w:val="bottom"/>
          </w:tcPr>
          <w:p w:rsidR="00B93AE3" w:rsidRDefault="00B93AE3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Align w:val="bottom"/>
          </w:tcPr>
          <w:p w:rsidR="00B93AE3" w:rsidRDefault="00B93AE3">
            <w:pPr>
              <w:rPr>
                <w:sz w:val="7"/>
                <w:szCs w:val="7"/>
              </w:rPr>
            </w:pPr>
          </w:p>
        </w:tc>
        <w:tc>
          <w:tcPr>
            <w:tcW w:w="3440" w:type="dxa"/>
            <w:vAlign w:val="bottom"/>
          </w:tcPr>
          <w:p w:rsidR="00B93AE3" w:rsidRDefault="00B93AE3">
            <w:pPr>
              <w:rPr>
                <w:sz w:val="7"/>
                <w:szCs w:val="7"/>
              </w:rPr>
            </w:pPr>
          </w:p>
        </w:tc>
        <w:tc>
          <w:tcPr>
            <w:tcW w:w="1220" w:type="dxa"/>
            <w:vAlign w:val="bottom"/>
          </w:tcPr>
          <w:p w:rsidR="00B93AE3" w:rsidRDefault="00B93AE3">
            <w:pPr>
              <w:rPr>
                <w:sz w:val="7"/>
                <w:szCs w:val="7"/>
              </w:rPr>
            </w:pPr>
          </w:p>
        </w:tc>
        <w:tc>
          <w:tcPr>
            <w:tcW w:w="1240" w:type="dxa"/>
            <w:vAlign w:val="bottom"/>
          </w:tcPr>
          <w:p w:rsidR="00B93AE3" w:rsidRDefault="00B93AE3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vAlign w:val="bottom"/>
          </w:tcPr>
          <w:p w:rsidR="00B93AE3" w:rsidRDefault="00B93AE3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vAlign w:val="bottom"/>
          </w:tcPr>
          <w:p w:rsidR="00B93AE3" w:rsidRDefault="00B93AE3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B93AE3" w:rsidRDefault="00B93AE3">
            <w:pPr>
              <w:rPr>
                <w:sz w:val="1"/>
                <w:szCs w:val="1"/>
              </w:rPr>
            </w:pPr>
          </w:p>
        </w:tc>
      </w:tr>
      <w:tr w:rsidR="00B93AE3">
        <w:trPr>
          <w:trHeight w:val="72"/>
        </w:trPr>
        <w:tc>
          <w:tcPr>
            <w:tcW w:w="700" w:type="dxa"/>
            <w:vAlign w:val="bottom"/>
          </w:tcPr>
          <w:p w:rsidR="00B93AE3" w:rsidRDefault="00B93AE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vAlign w:val="bottom"/>
          </w:tcPr>
          <w:p w:rsidR="00B93AE3" w:rsidRDefault="00B93AE3">
            <w:pPr>
              <w:rPr>
                <w:sz w:val="6"/>
                <w:szCs w:val="6"/>
              </w:rPr>
            </w:pPr>
          </w:p>
        </w:tc>
        <w:tc>
          <w:tcPr>
            <w:tcW w:w="3440" w:type="dxa"/>
            <w:vAlign w:val="bottom"/>
          </w:tcPr>
          <w:p w:rsidR="00B93AE3" w:rsidRDefault="00B93AE3">
            <w:pPr>
              <w:rPr>
                <w:sz w:val="6"/>
                <w:szCs w:val="6"/>
              </w:rPr>
            </w:pPr>
          </w:p>
        </w:tc>
        <w:tc>
          <w:tcPr>
            <w:tcW w:w="1220" w:type="dxa"/>
            <w:vAlign w:val="bottom"/>
          </w:tcPr>
          <w:p w:rsidR="00B93AE3" w:rsidRDefault="00B93AE3">
            <w:pPr>
              <w:rPr>
                <w:sz w:val="6"/>
                <w:szCs w:val="6"/>
              </w:rPr>
            </w:pPr>
          </w:p>
        </w:tc>
        <w:tc>
          <w:tcPr>
            <w:tcW w:w="1240" w:type="dxa"/>
            <w:tcBorders>
              <w:right w:val="single" w:sz="8" w:space="0" w:color="5F497A"/>
            </w:tcBorders>
            <w:vAlign w:val="bottom"/>
          </w:tcPr>
          <w:p w:rsidR="00B93AE3" w:rsidRDefault="00B93AE3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tcBorders>
              <w:bottom w:val="single" w:sz="8" w:space="0" w:color="5F497A"/>
            </w:tcBorders>
            <w:shd w:val="clear" w:color="auto" w:fill="5F497A"/>
            <w:vAlign w:val="bottom"/>
          </w:tcPr>
          <w:p w:rsidR="00B93AE3" w:rsidRDefault="00B93AE3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tcBorders>
              <w:bottom w:val="single" w:sz="8" w:space="0" w:color="5F497A"/>
            </w:tcBorders>
            <w:vAlign w:val="bottom"/>
          </w:tcPr>
          <w:p w:rsidR="00B93AE3" w:rsidRDefault="00B93AE3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B93AE3" w:rsidRDefault="00B93AE3">
            <w:pPr>
              <w:rPr>
                <w:sz w:val="1"/>
                <w:szCs w:val="1"/>
              </w:rPr>
            </w:pPr>
          </w:p>
        </w:tc>
      </w:tr>
    </w:tbl>
    <w:p w:rsidR="00B93AE3" w:rsidRDefault="00671F1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33152" behindDoc="1" locked="0" layoutInCell="0" allowOverlap="1">
            <wp:simplePos x="0" y="0"/>
            <wp:positionH relativeFrom="column">
              <wp:posOffset>6106795</wp:posOffset>
            </wp:positionH>
            <wp:positionV relativeFrom="paragraph">
              <wp:posOffset>-1907540</wp:posOffset>
            </wp:positionV>
            <wp:extent cx="384175" cy="1781810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1781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34176" behindDoc="1" locked="0" layoutInCell="0" allowOverlap="1">
            <wp:simplePos x="0" y="0"/>
            <wp:positionH relativeFrom="column">
              <wp:posOffset>895985</wp:posOffset>
            </wp:positionH>
            <wp:positionV relativeFrom="paragraph">
              <wp:posOffset>-5949315</wp:posOffset>
            </wp:positionV>
            <wp:extent cx="1085215" cy="5797550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215" cy="5797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93AE3" w:rsidRDefault="00B93AE3">
      <w:pPr>
        <w:sectPr w:rsidR="00B93AE3">
          <w:pgSz w:w="11900" w:h="16838"/>
          <w:pgMar w:top="703" w:right="26" w:bottom="919" w:left="1440" w:header="0" w:footer="0" w:gutter="0"/>
          <w:cols w:space="720" w:equalWidth="0">
            <w:col w:w="10440"/>
          </w:cols>
        </w:sectPr>
      </w:pPr>
    </w:p>
    <w:p w:rsidR="00D200AB" w:rsidRDefault="00D200AB" w:rsidP="00D200AB">
      <w:pPr>
        <w:rPr>
          <w:sz w:val="20"/>
          <w:szCs w:val="20"/>
        </w:rPr>
      </w:pPr>
      <w:r>
        <w:rPr>
          <w:rFonts w:ascii="Calibri" w:eastAsia="Calibri" w:hAnsi="Calibri" w:cs="Calibri"/>
          <w:i/>
          <w:iCs/>
          <w:noProof/>
          <w:sz w:val="24"/>
          <w:szCs w:val="24"/>
        </w:rPr>
        <w:lastRenderedPageBreak/>
        <w:drawing>
          <wp:anchor distT="0" distB="0" distL="114300" distR="114300" simplePos="0" relativeHeight="251698688" behindDoc="1" locked="0" layoutInCell="0" allowOverlap="1">
            <wp:simplePos x="0" y="0"/>
            <wp:positionH relativeFrom="column">
              <wp:posOffset>5303520</wp:posOffset>
            </wp:positionH>
            <wp:positionV relativeFrom="paragraph">
              <wp:posOffset>-149860</wp:posOffset>
            </wp:positionV>
            <wp:extent cx="800100" cy="415290"/>
            <wp:effectExtent l="19050" t="0" r="0" b="0"/>
            <wp:wrapNone/>
            <wp:docPr id="1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415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i/>
          <w:iCs/>
          <w:noProof/>
          <w:sz w:val="24"/>
          <w:szCs w:val="24"/>
        </w:rPr>
        <w:t xml:space="preserve">Областной конкурс по робототехнике «Добро пожаловать в будущее!»  </w:t>
      </w:r>
    </w:p>
    <w:p w:rsidR="00B93AE3" w:rsidRDefault="00B93AE3">
      <w:pPr>
        <w:spacing w:line="200" w:lineRule="exact"/>
        <w:rPr>
          <w:sz w:val="20"/>
          <w:szCs w:val="20"/>
        </w:rPr>
      </w:pPr>
    </w:p>
    <w:p w:rsidR="00B93AE3" w:rsidRDefault="00B93AE3">
      <w:pPr>
        <w:spacing w:line="346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2900"/>
        <w:gridCol w:w="3440"/>
        <w:gridCol w:w="1220"/>
        <w:gridCol w:w="1240"/>
      </w:tblGrid>
      <w:tr w:rsidR="00B93AE3">
        <w:trPr>
          <w:trHeight w:val="416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93AE3" w:rsidRDefault="00671F1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93AE3" w:rsidRDefault="00B93AE3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93AE3" w:rsidRDefault="00671F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Ответвление.</w:t>
            </w:r>
          </w:p>
        </w:tc>
        <w:tc>
          <w:tcPr>
            <w:tcW w:w="1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93AE3" w:rsidRDefault="00B93AE3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93AE3" w:rsidRDefault="00B93AE3">
            <w:pPr>
              <w:rPr>
                <w:sz w:val="24"/>
                <w:szCs w:val="24"/>
              </w:rPr>
            </w:pPr>
          </w:p>
        </w:tc>
      </w:tr>
      <w:tr w:rsidR="00B93AE3">
        <w:trPr>
          <w:trHeight w:val="68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3AE3" w:rsidRDefault="00B93AE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93AE3" w:rsidRDefault="00B93AE3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B93AE3" w:rsidRDefault="00B93AE3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B93AE3" w:rsidRDefault="00671F1B">
            <w:pPr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93AE3" w:rsidRDefault="00671F1B">
            <w:pPr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+</w:t>
            </w:r>
          </w:p>
        </w:tc>
      </w:tr>
      <w:tr w:rsidR="00B93AE3">
        <w:trPr>
          <w:trHeight w:val="754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3AE3" w:rsidRDefault="00B93AE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3AE3" w:rsidRDefault="00B93AE3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3AE3" w:rsidRDefault="00B93AE3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3AE3" w:rsidRDefault="00B93AE3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3AE3" w:rsidRDefault="00B93AE3">
            <w:pPr>
              <w:rPr>
                <w:sz w:val="24"/>
                <w:szCs w:val="24"/>
              </w:rPr>
            </w:pPr>
          </w:p>
        </w:tc>
      </w:tr>
      <w:tr w:rsidR="00B93AE3">
        <w:trPr>
          <w:trHeight w:val="395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3AE3" w:rsidRDefault="00671F1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7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93AE3" w:rsidRDefault="00B93AE3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B93AE3" w:rsidRDefault="00671F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Перекрёсток.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B93AE3" w:rsidRDefault="00B93AE3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93AE3" w:rsidRDefault="00B93AE3">
            <w:pPr>
              <w:rPr>
                <w:sz w:val="24"/>
                <w:szCs w:val="24"/>
              </w:rPr>
            </w:pPr>
          </w:p>
        </w:tc>
      </w:tr>
      <w:tr w:rsidR="00B93AE3">
        <w:trPr>
          <w:trHeight w:val="68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3AE3" w:rsidRDefault="00B93AE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93AE3" w:rsidRDefault="00B93AE3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B93AE3" w:rsidRDefault="00B93AE3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B93AE3" w:rsidRDefault="00671F1B">
            <w:pPr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93AE3" w:rsidRDefault="00671F1B">
            <w:pPr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+</w:t>
            </w:r>
          </w:p>
        </w:tc>
      </w:tr>
      <w:tr w:rsidR="00B93AE3">
        <w:trPr>
          <w:trHeight w:val="754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3AE3" w:rsidRDefault="00B93AE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3AE3" w:rsidRDefault="00B93AE3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3AE3" w:rsidRDefault="00B93AE3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3AE3" w:rsidRDefault="00B93AE3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3AE3" w:rsidRDefault="00B93AE3">
            <w:pPr>
              <w:rPr>
                <w:sz w:val="24"/>
                <w:szCs w:val="24"/>
              </w:rPr>
            </w:pPr>
          </w:p>
        </w:tc>
      </w:tr>
      <w:tr w:rsidR="00B93AE3">
        <w:trPr>
          <w:trHeight w:val="393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3AE3" w:rsidRDefault="00671F1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93AE3" w:rsidRDefault="00B93AE3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B93AE3" w:rsidRDefault="00671F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Разветвление.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B93AE3" w:rsidRDefault="00B93AE3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93AE3" w:rsidRDefault="00B93AE3">
            <w:pPr>
              <w:rPr>
                <w:sz w:val="24"/>
                <w:szCs w:val="24"/>
              </w:rPr>
            </w:pPr>
          </w:p>
        </w:tc>
      </w:tr>
      <w:tr w:rsidR="00B93AE3">
        <w:trPr>
          <w:trHeight w:val="68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3AE3" w:rsidRDefault="00B93AE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93AE3" w:rsidRDefault="00B93AE3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B93AE3" w:rsidRDefault="00B93AE3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B93AE3" w:rsidRDefault="00671F1B">
            <w:pPr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93AE3" w:rsidRDefault="00671F1B">
            <w:pPr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+</w:t>
            </w:r>
          </w:p>
        </w:tc>
      </w:tr>
      <w:tr w:rsidR="00B93AE3">
        <w:trPr>
          <w:trHeight w:val="754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3AE3" w:rsidRDefault="00B93AE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3AE3" w:rsidRDefault="00B93AE3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3AE3" w:rsidRDefault="00B93AE3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3AE3" w:rsidRDefault="00B93AE3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3AE3" w:rsidRDefault="00B93AE3">
            <w:pPr>
              <w:rPr>
                <w:sz w:val="24"/>
                <w:szCs w:val="24"/>
              </w:rPr>
            </w:pPr>
          </w:p>
        </w:tc>
      </w:tr>
      <w:tr w:rsidR="00B93AE3">
        <w:trPr>
          <w:trHeight w:val="39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3AE3" w:rsidRDefault="00671F1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9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93AE3" w:rsidRDefault="00B93AE3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B93AE3" w:rsidRDefault="00671F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Инверсная кривая. </w:t>
            </w:r>
            <w:r>
              <w:rPr>
                <w:rFonts w:eastAsia="Times New Roman"/>
                <w:sz w:val="28"/>
                <w:szCs w:val="28"/>
              </w:rPr>
              <w:t>Углы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B93AE3" w:rsidRDefault="00B93AE3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93AE3" w:rsidRDefault="00B93AE3">
            <w:pPr>
              <w:rPr>
                <w:sz w:val="24"/>
                <w:szCs w:val="24"/>
              </w:rPr>
            </w:pPr>
          </w:p>
        </w:tc>
      </w:tr>
      <w:tr w:rsidR="00B93AE3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3AE3" w:rsidRDefault="00B93AE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93AE3" w:rsidRDefault="00B93AE3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B93AE3" w:rsidRDefault="00671F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изгибов кривой не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B93AE3" w:rsidRDefault="00B93AE3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93AE3" w:rsidRDefault="00B93AE3">
            <w:pPr>
              <w:rPr>
                <w:sz w:val="24"/>
                <w:szCs w:val="24"/>
              </w:rPr>
            </w:pPr>
          </w:p>
        </w:tc>
      </w:tr>
      <w:tr w:rsidR="00B93AE3">
        <w:trPr>
          <w:trHeight w:val="36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3AE3" w:rsidRDefault="00B93AE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93AE3" w:rsidRDefault="00B93AE3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B93AE3" w:rsidRDefault="00671F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регламентируются.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B93AE3" w:rsidRDefault="00671F1B">
            <w:pPr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93AE3" w:rsidRDefault="00671F1B">
            <w:pPr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+</w:t>
            </w:r>
          </w:p>
        </w:tc>
      </w:tr>
      <w:tr w:rsidR="00B93AE3">
        <w:trPr>
          <w:trHeight w:val="754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3AE3" w:rsidRDefault="00B93AE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3AE3" w:rsidRDefault="00B93AE3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3AE3" w:rsidRDefault="00B93AE3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3AE3" w:rsidRDefault="00B93AE3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3AE3" w:rsidRDefault="00B93AE3">
            <w:pPr>
              <w:rPr>
                <w:sz w:val="24"/>
                <w:szCs w:val="24"/>
              </w:rPr>
            </w:pPr>
          </w:p>
        </w:tc>
      </w:tr>
      <w:tr w:rsidR="00B93AE3">
        <w:trPr>
          <w:trHeight w:val="395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3AE3" w:rsidRDefault="00671F1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10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93AE3" w:rsidRDefault="00B93AE3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B93AE3" w:rsidRDefault="00671F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Инверсный гладкий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B93AE3" w:rsidRDefault="00B93AE3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93AE3" w:rsidRDefault="00B93AE3">
            <w:pPr>
              <w:rPr>
                <w:sz w:val="24"/>
                <w:szCs w:val="24"/>
              </w:rPr>
            </w:pPr>
          </w:p>
        </w:tc>
      </w:tr>
      <w:tr w:rsidR="00B93AE3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3AE3" w:rsidRDefault="00B93AE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93AE3" w:rsidRDefault="00B93AE3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B93AE3" w:rsidRDefault="00671F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поворот.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B93AE3" w:rsidRDefault="00B93AE3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93AE3" w:rsidRDefault="00B93AE3">
            <w:pPr>
              <w:rPr>
                <w:sz w:val="24"/>
                <w:szCs w:val="24"/>
              </w:rPr>
            </w:pPr>
          </w:p>
        </w:tc>
      </w:tr>
      <w:tr w:rsidR="00B93AE3">
        <w:trPr>
          <w:trHeight w:val="36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3AE3" w:rsidRDefault="00B93AE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93AE3" w:rsidRDefault="00B93AE3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B93AE3" w:rsidRDefault="00B93AE3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B93AE3" w:rsidRDefault="00671F1B">
            <w:pPr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93AE3" w:rsidRDefault="00671F1B">
            <w:pPr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+</w:t>
            </w:r>
          </w:p>
        </w:tc>
      </w:tr>
      <w:tr w:rsidR="00B93AE3">
        <w:trPr>
          <w:trHeight w:val="754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3AE3" w:rsidRDefault="00B93AE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3AE3" w:rsidRDefault="00B93AE3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3AE3" w:rsidRDefault="00B93AE3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3AE3" w:rsidRDefault="00B93AE3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3AE3" w:rsidRDefault="00B93AE3">
            <w:pPr>
              <w:rPr>
                <w:sz w:val="24"/>
                <w:szCs w:val="24"/>
              </w:rPr>
            </w:pPr>
          </w:p>
        </w:tc>
      </w:tr>
      <w:tr w:rsidR="00B93AE3">
        <w:trPr>
          <w:trHeight w:val="393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3AE3" w:rsidRDefault="00671F1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11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93AE3" w:rsidRDefault="00B93AE3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B93AE3" w:rsidRDefault="00671F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Прямой инверсный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B93AE3" w:rsidRDefault="00B93AE3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93AE3" w:rsidRDefault="00B93AE3">
            <w:pPr>
              <w:rPr>
                <w:sz w:val="24"/>
                <w:szCs w:val="24"/>
              </w:rPr>
            </w:pPr>
          </w:p>
        </w:tc>
      </w:tr>
      <w:tr w:rsidR="00B93AE3">
        <w:trPr>
          <w:trHeight w:val="32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3AE3" w:rsidRDefault="00B93AE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93AE3" w:rsidRDefault="00B93AE3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B93AE3" w:rsidRDefault="00671F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поворот.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B93AE3" w:rsidRDefault="00B93AE3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93AE3" w:rsidRDefault="00B93AE3">
            <w:pPr>
              <w:rPr>
                <w:sz w:val="24"/>
                <w:szCs w:val="24"/>
              </w:rPr>
            </w:pPr>
          </w:p>
        </w:tc>
      </w:tr>
      <w:tr w:rsidR="00B93AE3">
        <w:trPr>
          <w:trHeight w:val="36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3AE3" w:rsidRDefault="00B93AE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93AE3" w:rsidRDefault="00B93AE3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B93AE3" w:rsidRDefault="00B93AE3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B93AE3" w:rsidRDefault="00671F1B">
            <w:pPr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93AE3" w:rsidRDefault="00671F1B">
            <w:pPr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+</w:t>
            </w:r>
          </w:p>
        </w:tc>
      </w:tr>
      <w:tr w:rsidR="00B93AE3">
        <w:trPr>
          <w:trHeight w:val="754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3AE3" w:rsidRDefault="009512DC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37248" behindDoc="1" locked="0" layoutInCell="0" allowOverlap="1">
                  <wp:simplePos x="0" y="0"/>
                  <wp:positionH relativeFrom="column">
                    <wp:posOffset>6103620</wp:posOffset>
                  </wp:positionH>
                  <wp:positionV relativeFrom="paragraph">
                    <wp:posOffset>396240</wp:posOffset>
                  </wp:positionV>
                  <wp:extent cx="379730" cy="1781175"/>
                  <wp:effectExtent l="19050" t="0" r="1270" b="0"/>
                  <wp:wrapNone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730" cy="1781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3AE3" w:rsidRDefault="00B93AE3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3AE3" w:rsidRDefault="00B93AE3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3AE3" w:rsidRDefault="00B93AE3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3AE3" w:rsidRDefault="00B93AE3">
            <w:pPr>
              <w:rPr>
                <w:sz w:val="24"/>
                <w:szCs w:val="24"/>
              </w:rPr>
            </w:pPr>
          </w:p>
        </w:tc>
      </w:tr>
      <w:tr w:rsidR="00B93AE3">
        <w:trPr>
          <w:trHeight w:val="395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3AE3" w:rsidRDefault="00671F1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12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93AE3" w:rsidRDefault="00B93AE3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B93AE3" w:rsidRDefault="00671F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Инверсный перекресток.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B93AE3" w:rsidRDefault="00B93AE3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93AE3" w:rsidRDefault="00B93AE3">
            <w:pPr>
              <w:rPr>
                <w:sz w:val="24"/>
                <w:szCs w:val="24"/>
              </w:rPr>
            </w:pPr>
          </w:p>
        </w:tc>
      </w:tr>
      <w:tr w:rsidR="00B93AE3">
        <w:trPr>
          <w:trHeight w:val="68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3AE3" w:rsidRDefault="00B93AE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93AE3" w:rsidRDefault="00B93AE3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B93AE3" w:rsidRDefault="00B93AE3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B93AE3" w:rsidRDefault="00671F1B">
            <w:pPr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93AE3" w:rsidRDefault="00671F1B">
            <w:pPr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+</w:t>
            </w:r>
          </w:p>
        </w:tc>
      </w:tr>
      <w:tr w:rsidR="00B93AE3">
        <w:trPr>
          <w:trHeight w:val="754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3AE3" w:rsidRDefault="00B93AE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3AE3" w:rsidRDefault="00B93AE3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3AE3" w:rsidRDefault="00B93AE3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3AE3" w:rsidRDefault="00B93AE3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3AE3" w:rsidRDefault="00B93AE3">
            <w:pPr>
              <w:rPr>
                <w:sz w:val="24"/>
                <w:szCs w:val="24"/>
              </w:rPr>
            </w:pPr>
          </w:p>
        </w:tc>
      </w:tr>
    </w:tbl>
    <w:p w:rsidR="00B93AE3" w:rsidRDefault="00671F1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38272" behindDoc="1" locked="0" layoutInCell="0" allowOverlap="1">
            <wp:simplePos x="0" y="0"/>
            <wp:positionH relativeFrom="column">
              <wp:posOffset>895985</wp:posOffset>
            </wp:positionH>
            <wp:positionV relativeFrom="paragraph">
              <wp:posOffset>-8178165</wp:posOffset>
            </wp:positionV>
            <wp:extent cx="1085215" cy="8134985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215" cy="8134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709"/>
        <w:gridCol w:w="2835"/>
        <w:gridCol w:w="3544"/>
        <w:gridCol w:w="1134"/>
        <w:gridCol w:w="1275"/>
      </w:tblGrid>
      <w:tr w:rsidR="00406987" w:rsidTr="00406987">
        <w:tc>
          <w:tcPr>
            <w:tcW w:w="709" w:type="dxa"/>
          </w:tcPr>
          <w:p w:rsidR="00406987" w:rsidRPr="00406987" w:rsidRDefault="00406987">
            <w:pPr>
              <w:rPr>
                <w:sz w:val="28"/>
                <w:szCs w:val="28"/>
              </w:rPr>
            </w:pPr>
            <w:r w:rsidRPr="00406987">
              <w:rPr>
                <w:sz w:val="28"/>
                <w:szCs w:val="28"/>
              </w:rPr>
              <w:t>13</w:t>
            </w:r>
          </w:p>
        </w:tc>
        <w:tc>
          <w:tcPr>
            <w:tcW w:w="2835" w:type="dxa"/>
          </w:tcPr>
          <w:p w:rsidR="00406987" w:rsidRDefault="00406987" w:rsidP="00406987">
            <w:pPr>
              <w:jc w:val="center"/>
            </w:pPr>
            <w:r w:rsidRPr="00FB487F">
              <w:rPr>
                <w:noProof/>
              </w:rPr>
              <w:drawing>
                <wp:inline distT="0" distB="0" distL="0" distR="0">
                  <wp:extent cx="638175" cy="6096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406987" w:rsidRDefault="00406987">
            <w:r w:rsidRPr="00FB487F">
              <w:rPr>
                <w:b/>
              </w:rPr>
              <w:t>Банка.</w:t>
            </w:r>
            <w:r w:rsidRPr="00FB487F">
              <w:t xml:space="preserve"> </w:t>
            </w:r>
            <w:r>
              <w:t xml:space="preserve">Пустая алюминиевая банка объемом 0,33 л, оклеенная бумагой. </w:t>
            </w:r>
            <w:r w:rsidRPr="00655B2F">
              <w:t>Высота бумажного кожуха меньше высоты банки.</w:t>
            </w:r>
          </w:p>
          <w:p w:rsidR="00406987" w:rsidRDefault="00406987">
            <w:r>
              <w:lastRenderedPageBreak/>
              <w:t>Очки начисляются только в случае если банка осталась в исходном положении на поле, при объезде препятствия допускается съезд робота с линии. Объем банки 0,33 л.</w:t>
            </w:r>
          </w:p>
        </w:tc>
        <w:tc>
          <w:tcPr>
            <w:tcW w:w="1134" w:type="dxa"/>
          </w:tcPr>
          <w:p w:rsidR="00406987" w:rsidRPr="00406987" w:rsidRDefault="00406987" w:rsidP="00406987">
            <w:pPr>
              <w:jc w:val="center"/>
              <w:rPr>
                <w:sz w:val="28"/>
              </w:rPr>
            </w:pPr>
            <w:r w:rsidRPr="00406987">
              <w:rPr>
                <w:sz w:val="28"/>
              </w:rPr>
              <w:lastRenderedPageBreak/>
              <w:t>+</w:t>
            </w:r>
          </w:p>
        </w:tc>
        <w:tc>
          <w:tcPr>
            <w:tcW w:w="1275" w:type="dxa"/>
          </w:tcPr>
          <w:p w:rsidR="00406987" w:rsidRPr="00406987" w:rsidRDefault="00406987" w:rsidP="00406987">
            <w:pPr>
              <w:jc w:val="center"/>
              <w:rPr>
                <w:sz w:val="28"/>
              </w:rPr>
            </w:pPr>
            <w:r w:rsidRPr="00406987">
              <w:rPr>
                <w:sz w:val="28"/>
              </w:rPr>
              <w:t>+</w:t>
            </w:r>
          </w:p>
        </w:tc>
      </w:tr>
    </w:tbl>
    <w:p w:rsidR="00B93AE3" w:rsidRDefault="00B93AE3">
      <w:pPr>
        <w:sectPr w:rsidR="00B93AE3">
          <w:pgSz w:w="11900" w:h="16838"/>
          <w:pgMar w:top="703" w:right="178" w:bottom="1115" w:left="1440" w:header="0" w:footer="0" w:gutter="0"/>
          <w:cols w:space="720" w:equalWidth="0">
            <w:col w:w="10288"/>
          </w:cols>
        </w:sectPr>
      </w:pPr>
    </w:p>
    <w:p w:rsidR="00D200AB" w:rsidRDefault="00D200AB" w:rsidP="00D200AB">
      <w:pPr>
        <w:rPr>
          <w:rFonts w:ascii="Calibri" w:eastAsia="Calibri" w:hAnsi="Calibri" w:cs="Calibri"/>
          <w:i/>
          <w:iCs/>
          <w:noProof/>
          <w:sz w:val="24"/>
          <w:szCs w:val="24"/>
        </w:rPr>
      </w:pPr>
    </w:p>
    <w:p w:rsidR="00D200AB" w:rsidRDefault="00D200AB" w:rsidP="00D200AB">
      <w:pPr>
        <w:rPr>
          <w:sz w:val="20"/>
          <w:szCs w:val="20"/>
        </w:rPr>
      </w:pPr>
      <w:r>
        <w:rPr>
          <w:rFonts w:ascii="Calibri" w:eastAsia="Calibri" w:hAnsi="Calibri" w:cs="Calibri"/>
          <w:i/>
          <w:iCs/>
          <w:noProof/>
          <w:sz w:val="24"/>
          <w:szCs w:val="24"/>
        </w:rPr>
        <w:drawing>
          <wp:anchor distT="0" distB="0" distL="114300" distR="114300" simplePos="0" relativeHeight="251700736" behindDoc="1" locked="0" layoutInCell="0" allowOverlap="1">
            <wp:simplePos x="0" y="0"/>
            <wp:positionH relativeFrom="column">
              <wp:posOffset>5303520</wp:posOffset>
            </wp:positionH>
            <wp:positionV relativeFrom="paragraph">
              <wp:posOffset>-149860</wp:posOffset>
            </wp:positionV>
            <wp:extent cx="800100" cy="415290"/>
            <wp:effectExtent l="19050" t="0" r="0" b="0"/>
            <wp:wrapNone/>
            <wp:docPr id="2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415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i/>
          <w:iCs/>
          <w:noProof/>
          <w:sz w:val="24"/>
          <w:szCs w:val="24"/>
        </w:rPr>
        <w:t xml:space="preserve">Областной конкурс по робототехнике «Добро пожаловать в будущее!»  </w:t>
      </w:r>
    </w:p>
    <w:p w:rsidR="00D200AB" w:rsidRDefault="00D200AB" w:rsidP="002537B6">
      <w:pPr>
        <w:ind w:right="-472" w:firstLine="284"/>
        <w:jc w:val="both"/>
        <w:rPr>
          <w:rFonts w:eastAsia="Times New Roman"/>
          <w:color w:val="202020"/>
          <w:sz w:val="28"/>
          <w:szCs w:val="28"/>
        </w:rPr>
      </w:pPr>
    </w:p>
    <w:p w:rsidR="009512DC" w:rsidRDefault="00671F1B" w:rsidP="002537B6">
      <w:pPr>
        <w:ind w:right="-472" w:firstLine="284"/>
        <w:jc w:val="both"/>
        <w:rPr>
          <w:rFonts w:eastAsia="Times New Roman"/>
          <w:color w:val="202020"/>
          <w:sz w:val="28"/>
          <w:szCs w:val="28"/>
        </w:rPr>
      </w:pPr>
      <w:r>
        <w:rPr>
          <w:rFonts w:eastAsia="Times New Roman"/>
          <w:color w:val="202020"/>
          <w:sz w:val="28"/>
          <w:szCs w:val="28"/>
        </w:rPr>
        <w:t xml:space="preserve">1.5. </w:t>
      </w:r>
      <w:r w:rsidR="00107B36">
        <w:rPr>
          <w:rFonts w:eastAsia="Times New Roman"/>
          <w:color w:val="202020"/>
          <w:sz w:val="28"/>
          <w:szCs w:val="28"/>
        </w:rPr>
        <w:t>Конфигурация поля может изменяться в каждой попытке.</w:t>
      </w:r>
    </w:p>
    <w:p w:rsidR="00406987" w:rsidRPr="002537B6" w:rsidRDefault="00406987" w:rsidP="002537B6">
      <w:pPr>
        <w:ind w:right="-472" w:firstLine="284"/>
        <w:jc w:val="both"/>
        <w:rPr>
          <w:sz w:val="20"/>
          <w:szCs w:val="20"/>
        </w:rPr>
      </w:pPr>
      <w:r>
        <w:rPr>
          <w:rFonts w:eastAsia="Times New Roman"/>
          <w:color w:val="202020"/>
          <w:sz w:val="28"/>
          <w:szCs w:val="28"/>
        </w:rPr>
        <w:t xml:space="preserve">1.6. В зональной группе г. </w:t>
      </w:r>
      <w:proofErr w:type="spellStart"/>
      <w:r>
        <w:rPr>
          <w:rFonts w:eastAsia="Times New Roman"/>
          <w:color w:val="202020"/>
          <w:sz w:val="28"/>
          <w:szCs w:val="28"/>
        </w:rPr>
        <w:t>Н.Новгорода</w:t>
      </w:r>
      <w:proofErr w:type="spellEnd"/>
      <w:r>
        <w:rPr>
          <w:rFonts w:eastAsia="Times New Roman"/>
          <w:color w:val="202020"/>
          <w:sz w:val="28"/>
          <w:szCs w:val="28"/>
        </w:rPr>
        <w:t xml:space="preserve"> во второй попытке в качестве дополнительного задания может быть установлена банка</w:t>
      </w:r>
      <w:r w:rsidR="00132ABA">
        <w:rPr>
          <w:rFonts w:eastAsia="Times New Roman"/>
          <w:color w:val="202020"/>
          <w:sz w:val="28"/>
          <w:szCs w:val="28"/>
        </w:rPr>
        <w:t>.</w:t>
      </w:r>
    </w:p>
    <w:p w:rsidR="009512DC" w:rsidRDefault="009512DC" w:rsidP="002537B6">
      <w:pPr>
        <w:ind w:right="-472" w:firstLine="284"/>
        <w:jc w:val="both"/>
        <w:rPr>
          <w:rFonts w:eastAsia="Times New Roman"/>
          <w:color w:val="202020"/>
          <w:sz w:val="28"/>
          <w:szCs w:val="28"/>
        </w:rPr>
      </w:pPr>
      <w:bookmarkStart w:id="0" w:name="_GoBack"/>
      <w:bookmarkEnd w:id="0"/>
    </w:p>
    <w:p w:rsidR="00B93AE3" w:rsidRDefault="002537B6" w:rsidP="002537B6">
      <w:pPr>
        <w:ind w:right="-472" w:firstLine="284"/>
        <w:jc w:val="both"/>
        <w:rPr>
          <w:rFonts w:eastAsia="Times New Roman"/>
          <w:color w:val="202020"/>
          <w:sz w:val="28"/>
          <w:szCs w:val="28"/>
        </w:rPr>
      </w:pPr>
      <w:r>
        <w:rPr>
          <w:rFonts w:eastAsia="Times New Roman"/>
          <w:color w:val="202020"/>
          <w:sz w:val="28"/>
          <w:szCs w:val="28"/>
          <w:u w:val="single"/>
        </w:rPr>
        <w:t xml:space="preserve">2. </w:t>
      </w:r>
      <w:r w:rsidR="009512DC">
        <w:rPr>
          <w:rFonts w:eastAsia="Times New Roman"/>
          <w:color w:val="202020"/>
          <w:sz w:val="28"/>
          <w:szCs w:val="28"/>
          <w:u w:val="single"/>
        </w:rPr>
        <w:t xml:space="preserve"> </w:t>
      </w:r>
      <w:r w:rsidR="00671F1B">
        <w:rPr>
          <w:rFonts w:eastAsia="Times New Roman"/>
          <w:color w:val="202020"/>
          <w:sz w:val="28"/>
          <w:szCs w:val="28"/>
          <w:u w:val="single"/>
        </w:rPr>
        <w:t>Робот</w:t>
      </w:r>
    </w:p>
    <w:p w:rsidR="00B93AE3" w:rsidRDefault="00671F1B" w:rsidP="002537B6">
      <w:pPr>
        <w:ind w:right="-472" w:firstLine="284"/>
        <w:jc w:val="both"/>
        <w:rPr>
          <w:rFonts w:eastAsia="Times New Roman"/>
          <w:color w:val="202020"/>
          <w:sz w:val="28"/>
          <w:szCs w:val="28"/>
        </w:rPr>
      </w:pPr>
      <w:r>
        <w:rPr>
          <w:rFonts w:eastAsia="Times New Roman"/>
          <w:color w:val="202020"/>
          <w:sz w:val="28"/>
          <w:szCs w:val="28"/>
        </w:rPr>
        <w:t>2.1. Размер робота не должен превышать 250х250х250 мм.</w:t>
      </w:r>
    </w:p>
    <w:p w:rsidR="00B93AE3" w:rsidRDefault="00671F1B" w:rsidP="002537B6">
      <w:pPr>
        <w:ind w:right="-472" w:firstLine="284"/>
        <w:jc w:val="both"/>
        <w:rPr>
          <w:rFonts w:eastAsia="Times New Roman"/>
          <w:color w:val="202020"/>
          <w:sz w:val="28"/>
          <w:szCs w:val="28"/>
        </w:rPr>
      </w:pPr>
      <w:r>
        <w:rPr>
          <w:rFonts w:eastAsia="Times New Roman"/>
          <w:color w:val="202020"/>
          <w:sz w:val="28"/>
          <w:szCs w:val="28"/>
        </w:rPr>
        <w:t>2.</w:t>
      </w:r>
      <w:r w:rsidR="009512DC">
        <w:rPr>
          <w:rFonts w:eastAsia="Times New Roman"/>
          <w:color w:val="202020"/>
          <w:sz w:val="28"/>
          <w:szCs w:val="28"/>
        </w:rPr>
        <w:t>2</w:t>
      </w:r>
      <w:r>
        <w:rPr>
          <w:rFonts w:eastAsia="Times New Roman"/>
          <w:color w:val="202020"/>
          <w:sz w:val="28"/>
          <w:szCs w:val="28"/>
        </w:rPr>
        <w:t>. Робот должен быть автономным.</w:t>
      </w:r>
    </w:p>
    <w:p w:rsidR="00B93AE3" w:rsidRDefault="00671F1B" w:rsidP="002537B6">
      <w:pPr>
        <w:ind w:right="-472" w:firstLine="284"/>
        <w:jc w:val="both"/>
        <w:rPr>
          <w:rFonts w:eastAsia="Times New Roman"/>
          <w:color w:val="202020"/>
          <w:sz w:val="28"/>
          <w:szCs w:val="28"/>
        </w:rPr>
      </w:pPr>
      <w:r>
        <w:rPr>
          <w:rFonts w:eastAsia="Times New Roman"/>
          <w:color w:val="202020"/>
          <w:sz w:val="28"/>
          <w:szCs w:val="28"/>
        </w:rPr>
        <w:t>2.</w:t>
      </w:r>
      <w:r w:rsidR="009512DC">
        <w:rPr>
          <w:rFonts w:eastAsia="Times New Roman"/>
          <w:color w:val="202020"/>
          <w:sz w:val="28"/>
          <w:szCs w:val="28"/>
        </w:rPr>
        <w:t>3</w:t>
      </w:r>
      <w:r>
        <w:rPr>
          <w:rFonts w:eastAsia="Times New Roman"/>
          <w:color w:val="202020"/>
          <w:sz w:val="28"/>
          <w:szCs w:val="28"/>
        </w:rPr>
        <w:t>. Во время попытки робот может менять свои размеры, но исключительно без вмешательства человека.</w:t>
      </w:r>
    </w:p>
    <w:p w:rsidR="00B93AE3" w:rsidRDefault="00671F1B" w:rsidP="002537B6">
      <w:pPr>
        <w:ind w:right="-472" w:firstLine="284"/>
        <w:jc w:val="both"/>
        <w:rPr>
          <w:rFonts w:eastAsia="Times New Roman"/>
          <w:color w:val="202020"/>
          <w:sz w:val="28"/>
          <w:szCs w:val="28"/>
        </w:rPr>
      </w:pPr>
      <w:r>
        <w:rPr>
          <w:rFonts w:eastAsia="Times New Roman"/>
          <w:color w:val="202020"/>
          <w:sz w:val="28"/>
          <w:szCs w:val="28"/>
        </w:rPr>
        <w:t>2.</w:t>
      </w:r>
      <w:r w:rsidR="009512DC">
        <w:rPr>
          <w:rFonts w:eastAsia="Times New Roman"/>
          <w:color w:val="202020"/>
          <w:sz w:val="28"/>
          <w:szCs w:val="28"/>
        </w:rPr>
        <w:t>5</w:t>
      </w:r>
      <w:r>
        <w:rPr>
          <w:rFonts w:eastAsia="Times New Roman"/>
          <w:color w:val="202020"/>
          <w:sz w:val="28"/>
          <w:szCs w:val="28"/>
        </w:rPr>
        <w:t>. Запрещено использовать конструкции, которые могут причинить физический ущерб игровому полю.</w:t>
      </w:r>
    </w:p>
    <w:p w:rsidR="00B93AE3" w:rsidRDefault="00B93AE3" w:rsidP="002537B6">
      <w:pPr>
        <w:ind w:right="-472" w:firstLine="284"/>
        <w:jc w:val="both"/>
        <w:rPr>
          <w:rFonts w:eastAsia="Times New Roman"/>
          <w:color w:val="202020"/>
          <w:sz w:val="28"/>
          <w:szCs w:val="28"/>
        </w:rPr>
      </w:pPr>
    </w:p>
    <w:p w:rsidR="00B93AE3" w:rsidRPr="002537B6" w:rsidRDefault="002537B6" w:rsidP="002537B6">
      <w:pPr>
        <w:tabs>
          <w:tab w:val="left" w:pos="620"/>
        </w:tabs>
        <w:ind w:right="-472"/>
        <w:jc w:val="both"/>
        <w:rPr>
          <w:rFonts w:eastAsia="Times New Roman"/>
          <w:color w:val="202020"/>
          <w:sz w:val="28"/>
          <w:szCs w:val="28"/>
        </w:rPr>
      </w:pPr>
      <w:r>
        <w:rPr>
          <w:rFonts w:eastAsia="Times New Roman"/>
          <w:color w:val="202020"/>
          <w:sz w:val="28"/>
          <w:szCs w:val="28"/>
          <w:u w:val="single"/>
        </w:rPr>
        <w:t>3.</w:t>
      </w:r>
      <w:r w:rsidR="00671F1B" w:rsidRPr="002537B6">
        <w:rPr>
          <w:rFonts w:eastAsia="Times New Roman"/>
          <w:color w:val="202020"/>
          <w:sz w:val="28"/>
          <w:szCs w:val="28"/>
          <w:u w:val="single"/>
        </w:rPr>
        <w:t>Общие условия</w:t>
      </w:r>
    </w:p>
    <w:p w:rsidR="00B93AE3" w:rsidRPr="002537B6" w:rsidRDefault="00671F1B" w:rsidP="002537B6">
      <w:pPr>
        <w:ind w:right="-472" w:firstLine="284"/>
        <w:jc w:val="both"/>
        <w:rPr>
          <w:rFonts w:eastAsia="Times New Roman"/>
          <w:color w:val="202020"/>
          <w:sz w:val="28"/>
          <w:szCs w:val="28"/>
        </w:rPr>
      </w:pPr>
      <w:r>
        <w:rPr>
          <w:rFonts w:eastAsia="Times New Roman"/>
          <w:color w:val="202020"/>
          <w:sz w:val="28"/>
          <w:szCs w:val="28"/>
        </w:rPr>
        <w:t xml:space="preserve">3.1. </w:t>
      </w:r>
      <w:r>
        <w:rPr>
          <w:rFonts w:eastAsia="Times New Roman"/>
          <w:color w:val="000000"/>
          <w:sz w:val="28"/>
          <w:szCs w:val="28"/>
        </w:rPr>
        <w:t xml:space="preserve">Организаторы </w:t>
      </w:r>
      <w:r w:rsidR="00D200AB">
        <w:rPr>
          <w:rFonts w:eastAsia="Times New Roman"/>
          <w:color w:val="000000"/>
          <w:sz w:val="28"/>
          <w:szCs w:val="28"/>
        </w:rPr>
        <w:t>конкурса</w:t>
      </w:r>
      <w:r>
        <w:rPr>
          <w:rFonts w:eastAsia="Times New Roman"/>
          <w:color w:val="000000"/>
          <w:sz w:val="28"/>
          <w:szCs w:val="28"/>
        </w:rPr>
        <w:t xml:space="preserve"> разрешат доступ к игровому полю для</w:t>
      </w:r>
      <w:r>
        <w:rPr>
          <w:rFonts w:eastAsia="Times New Roman"/>
          <w:color w:val="20202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настройки и проверки роботов до начала соревнований в соответствии</w:t>
      </w:r>
      <w:r w:rsidR="002537B6">
        <w:rPr>
          <w:rFonts w:eastAsia="Times New Roman"/>
          <w:color w:val="202020"/>
          <w:sz w:val="28"/>
          <w:szCs w:val="28"/>
        </w:rPr>
        <w:t xml:space="preserve"> с </w:t>
      </w:r>
      <w:r>
        <w:rPr>
          <w:rFonts w:eastAsia="Times New Roman"/>
          <w:sz w:val="28"/>
          <w:szCs w:val="28"/>
        </w:rPr>
        <w:t>расписанием.</w:t>
      </w:r>
    </w:p>
    <w:p w:rsidR="00B93AE3" w:rsidRDefault="00671F1B" w:rsidP="002537B6">
      <w:pPr>
        <w:ind w:right="-472" w:firstLine="284"/>
        <w:jc w:val="both"/>
        <w:rPr>
          <w:sz w:val="20"/>
          <w:szCs w:val="20"/>
        </w:rPr>
      </w:pPr>
      <w:r>
        <w:rPr>
          <w:rFonts w:eastAsia="Times New Roman"/>
          <w:color w:val="202020"/>
          <w:sz w:val="28"/>
          <w:szCs w:val="28"/>
        </w:rPr>
        <w:t>3.2. До начала раунда команды должны поместить своих роботов в область «карантина» не позже, чем через 5 минут после его объявления. После подтверждения судьи, что роботы соответствуют всем требованиям, соревнования могут быть начаты.</w:t>
      </w:r>
    </w:p>
    <w:p w:rsidR="00B93AE3" w:rsidRDefault="00671F1B" w:rsidP="002537B6">
      <w:pPr>
        <w:ind w:right="-472" w:firstLine="284"/>
        <w:jc w:val="both"/>
        <w:rPr>
          <w:sz w:val="20"/>
          <w:szCs w:val="20"/>
        </w:rPr>
      </w:pPr>
      <w:r>
        <w:rPr>
          <w:rFonts w:eastAsia="Times New Roman"/>
          <w:color w:val="202020"/>
          <w:sz w:val="28"/>
          <w:szCs w:val="28"/>
        </w:rPr>
        <w:t>3.3. Если при осмотре будет найдено нарушение в конструкции робота, то судья дает 3 минуты на устранение нарушения. Однако, если нарушение не будет устранено в течение этого времени, команда будет дисквалифицирована до следующего раунда.</w:t>
      </w:r>
    </w:p>
    <w:p w:rsidR="00B93AE3" w:rsidRDefault="00671F1B" w:rsidP="002537B6">
      <w:pPr>
        <w:ind w:right="-472" w:firstLine="284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3632" behindDoc="1" locked="0" layoutInCell="0" allowOverlap="1">
            <wp:simplePos x="0" y="0"/>
            <wp:positionH relativeFrom="column">
              <wp:posOffset>6106795</wp:posOffset>
            </wp:positionH>
            <wp:positionV relativeFrom="paragraph">
              <wp:posOffset>-193040</wp:posOffset>
            </wp:positionV>
            <wp:extent cx="384175" cy="1781810"/>
            <wp:effectExtent l="0" t="0" r="0" b="0"/>
            <wp:wrapNone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1781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Times New Roman"/>
          <w:color w:val="202020"/>
          <w:sz w:val="28"/>
          <w:szCs w:val="28"/>
        </w:rPr>
        <w:t>3.4. После помещения робота в «карантин» до конца раунда нельзя:</w:t>
      </w:r>
    </w:p>
    <w:p w:rsidR="00B93AE3" w:rsidRDefault="00B93AE3" w:rsidP="002537B6">
      <w:pPr>
        <w:ind w:right="-472" w:firstLine="284"/>
        <w:jc w:val="both"/>
        <w:rPr>
          <w:sz w:val="20"/>
          <w:szCs w:val="20"/>
        </w:rPr>
      </w:pPr>
    </w:p>
    <w:tbl>
      <w:tblPr>
        <w:tblW w:w="992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9356"/>
      </w:tblGrid>
      <w:tr w:rsidR="002537B6" w:rsidTr="002537B6">
        <w:trPr>
          <w:trHeight w:val="343"/>
        </w:trPr>
        <w:tc>
          <w:tcPr>
            <w:tcW w:w="567" w:type="dxa"/>
            <w:vAlign w:val="bottom"/>
          </w:tcPr>
          <w:p w:rsidR="002537B6" w:rsidRDefault="002537B6" w:rsidP="002537B6">
            <w:pPr>
              <w:ind w:right="-472" w:firstLine="284"/>
              <w:jc w:val="both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color w:val="202020"/>
                <w:sz w:val="28"/>
                <w:szCs w:val="28"/>
              </w:rPr>
              <w:t></w:t>
            </w:r>
          </w:p>
        </w:tc>
        <w:tc>
          <w:tcPr>
            <w:tcW w:w="9356" w:type="dxa"/>
            <w:vAlign w:val="bottom"/>
          </w:tcPr>
          <w:p w:rsidR="002537B6" w:rsidRDefault="002537B6" w:rsidP="002537B6">
            <w:pPr>
              <w:ind w:right="-472" w:firstLine="284"/>
              <w:jc w:val="both"/>
              <w:rPr>
                <w:rFonts w:eastAsia="Times New Roman"/>
                <w:color w:val="202020"/>
                <w:sz w:val="28"/>
                <w:szCs w:val="28"/>
              </w:rPr>
            </w:pPr>
            <w:r>
              <w:rPr>
                <w:rFonts w:eastAsia="Times New Roman"/>
                <w:color w:val="202020"/>
                <w:sz w:val="28"/>
                <w:szCs w:val="28"/>
              </w:rPr>
              <w:t>модифицировать роботов (например, загрузить программу,</w:t>
            </w:r>
          </w:p>
          <w:p w:rsidR="002537B6" w:rsidRDefault="002537B6" w:rsidP="002537B6">
            <w:pPr>
              <w:ind w:right="-472" w:firstLine="284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color w:val="202020"/>
                <w:sz w:val="28"/>
                <w:szCs w:val="28"/>
              </w:rPr>
              <w:t xml:space="preserve"> поменять батарейки);</w:t>
            </w:r>
          </w:p>
        </w:tc>
      </w:tr>
      <w:tr w:rsidR="002537B6" w:rsidTr="002537B6">
        <w:trPr>
          <w:trHeight w:val="502"/>
        </w:trPr>
        <w:tc>
          <w:tcPr>
            <w:tcW w:w="567" w:type="dxa"/>
            <w:vAlign w:val="bottom"/>
          </w:tcPr>
          <w:p w:rsidR="002537B6" w:rsidRDefault="002537B6" w:rsidP="002537B6">
            <w:pPr>
              <w:ind w:right="-472" w:firstLine="284"/>
              <w:jc w:val="both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color w:val="202020"/>
                <w:sz w:val="28"/>
                <w:szCs w:val="28"/>
              </w:rPr>
              <w:t></w:t>
            </w:r>
          </w:p>
        </w:tc>
        <w:tc>
          <w:tcPr>
            <w:tcW w:w="9356" w:type="dxa"/>
            <w:vAlign w:val="bottom"/>
          </w:tcPr>
          <w:p w:rsidR="002537B6" w:rsidRDefault="002537B6" w:rsidP="002537B6">
            <w:pPr>
              <w:ind w:right="-472" w:firstLine="284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color w:val="202020"/>
                <w:sz w:val="28"/>
                <w:szCs w:val="28"/>
              </w:rPr>
              <w:t>менять роботов;</w:t>
            </w:r>
          </w:p>
        </w:tc>
      </w:tr>
      <w:tr w:rsidR="002537B6" w:rsidTr="002537B6">
        <w:trPr>
          <w:trHeight w:val="504"/>
        </w:trPr>
        <w:tc>
          <w:tcPr>
            <w:tcW w:w="9923" w:type="dxa"/>
            <w:gridSpan w:val="2"/>
            <w:vAlign w:val="bottom"/>
          </w:tcPr>
          <w:p w:rsidR="002537B6" w:rsidRDefault="002537B6" w:rsidP="00D200AB">
            <w:pPr>
              <w:ind w:right="-472" w:firstLine="284"/>
              <w:jc w:val="both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color w:val="202020"/>
                <w:sz w:val="28"/>
                <w:szCs w:val="28"/>
              </w:rPr>
              <w:t></w:t>
            </w:r>
            <w:r>
              <w:rPr>
                <w:rFonts w:eastAsia="Times New Roman"/>
                <w:color w:val="202020"/>
                <w:sz w:val="28"/>
                <w:szCs w:val="28"/>
              </w:rPr>
              <w:t xml:space="preserve">  забирать роботов без разрешения судьи</w:t>
            </w:r>
            <w:r w:rsidR="00D200AB">
              <w:rPr>
                <w:rFonts w:eastAsia="Times New Roman"/>
                <w:color w:val="202020"/>
                <w:sz w:val="28"/>
                <w:szCs w:val="28"/>
              </w:rPr>
              <w:t>.</w:t>
            </w:r>
          </w:p>
        </w:tc>
      </w:tr>
    </w:tbl>
    <w:p w:rsidR="00B93AE3" w:rsidRDefault="00671F1B" w:rsidP="002537B6">
      <w:pPr>
        <w:ind w:right="-472" w:firstLine="284"/>
        <w:jc w:val="both"/>
        <w:rPr>
          <w:sz w:val="20"/>
          <w:szCs w:val="20"/>
        </w:rPr>
      </w:pPr>
      <w:r>
        <w:rPr>
          <w:rFonts w:eastAsia="Times New Roman"/>
          <w:color w:val="202020"/>
          <w:sz w:val="28"/>
          <w:szCs w:val="28"/>
        </w:rPr>
        <w:t>3.5. По окончании попытки команды обязаны вернуть роботов в зону карантина до окончания раунда.</w:t>
      </w:r>
    </w:p>
    <w:p w:rsidR="00B93AE3" w:rsidRDefault="00671F1B" w:rsidP="002537B6">
      <w:pPr>
        <w:ind w:right="-472" w:firstLine="284"/>
        <w:jc w:val="both"/>
        <w:rPr>
          <w:sz w:val="20"/>
          <w:szCs w:val="20"/>
        </w:rPr>
      </w:pPr>
      <w:r>
        <w:rPr>
          <w:rFonts w:eastAsia="Times New Roman"/>
          <w:color w:val="202020"/>
          <w:sz w:val="28"/>
          <w:szCs w:val="28"/>
        </w:rPr>
        <w:t xml:space="preserve">3.6. </w:t>
      </w:r>
      <w:r>
        <w:rPr>
          <w:rFonts w:eastAsia="Times New Roman"/>
          <w:color w:val="000000"/>
          <w:sz w:val="28"/>
          <w:szCs w:val="28"/>
        </w:rPr>
        <w:t>На командах лежит ответственность за предоставление своих роботов</w:t>
      </w:r>
      <w:r>
        <w:rPr>
          <w:rFonts w:eastAsia="Times New Roman"/>
          <w:color w:val="20202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на повторную проверку, если те не прошли проверку судейской комиссией, или их конструкция была изменена во время соревнований.</w:t>
      </w:r>
    </w:p>
    <w:p w:rsidR="00B93AE3" w:rsidRDefault="00671F1B" w:rsidP="002537B6">
      <w:pPr>
        <w:ind w:right="-472" w:firstLine="284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3.7. Все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модификации должны быть произведены в оговоренное регламентом соревнований время. Команды не должны задерживать попытку из-за внесения модификаций.</w:t>
      </w:r>
    </w:p>
    <w:p w:rsidR="00B93AE3" w:rsidRDefault="00B93AE3" w:rsidP="002537B6">
      <w:pPr>
        <w:ind w:right="-472" w:firstLine="284"/>
        <w:jc w:val="both"/>
        <w:rPr>
          <w:sz w:val="20"/>
          <w:szCs w:val="20"/>
        </w:rPr>
      </w:pPr>
    </w:p>
    <w:p w:rsidR="00B93AE3" w:rsidRDefault="00671F1B" w:rsidP="002537B6">
      <w:pPr>
        <w:numPr>
          <w:ilvl w:val="0"/>
          <w:numId w:val="4"/>
        </w:numPr>
        <w:tabs>
          <w:tab w:val="left" w:pos="620"/>
        </w:tabs>
        <w:ind w:right="-472" w:firstLine="284"/>
        <w:jc w:val="both"/>
        <w:rPr>
          <w:rFonts w:eastAsia="Times New Roman"/>
          <w:color w:val="202020"/>
          <w:sz w:val="28"/>
          <w:szCs w:val="28"/>
        </w:rPr>
      </w:pPr>
      <w:r>
        <w:rPr>
          <w:rFonts w:eastAsia="Times New Roman"/>
          <w:color w:val="202020"/>
          <w:sz w:val="28"/>
          <w:szCs w:val="28"/>
          <w:u w:val="single"/>
        </w:rPr>
        <w:t>Проведение Соревнований</w:t>
      </w:r>
    </w:p>
    <w:p w:rsidR="00B93AE3" w:rsidRDefault="00B93AE3" w:rsidP="002537B6">
      <w:pPr>
        <w:ind w:right="-472" w:firstLine="284"/>
        <w:jc w:val="both"/>
        <w:rPr>
          <w:rFonts w:eastAsia="Times New Roman"/>
          <w:color w:val="202020"/>
          <w:sz w:val="28"/>
          <w:szCs w:val="28"/>
        </w:rPr>
      </w:pPr>
    </w:p>
    <w:p w:rsidR="00B93AE3" w:rsidRDefault="00671F1B" w:rsidP="002537B6">
      <w:pPr>
        <w:ind w:right="-472" w:firstLine="284"/>
        <w:jc w:val="both"/>
        <w:rPr>
          <w:rFonts w:eastAsia="Times New Roman"/>
          <w:color w:val="202020"/>
          <w:sz w:val="28"/>
          <w:szCs w:val="28"/>
        </w:rPr>
      </w:pPr>
      <w:r>
        <w:rPr>
          <w:rFonts w:eastAsia="Times New Roman"/>
          <w:color w:val="202020"/>
          <w:sz w:val="28"/>
          <w:szCs w:val="28"/>
        </w:rPr>
        <w:lastRenderedPageBreak/>
        <w:t>4.1. Соревнования состоят из двух попыток. Каждая попытка состоит из серии заездов всех роботов, допущенных к соревнованиям. Заездом является попытка одного робота проехать траекторию.</w:t>
      </w:r>
    </w:p>
    <w:p w:rsidR="00BB7268" w:rsidRDefault="00BB7268" w:rsidP="002537B6">
      <w:pPr>
        <w:ind w:right="-472" w:firstLine="284"/>
        <w:jc w:val="both"/>
        <w:rPr>
          <w:rFonts w:eastAsia="Times New Roman"/>
          <w:color w:val="202020"/>
          <w:sz w:val="28"/>
          <w:szCs w:val="28"/>
        </w:rPr>
      </w:pPr>
    </w:p>
    <w:p w:rsidR="00D200AB" w:rsidRDefault="00D200AB" w:rsidP="00D200AB">
      <w:pPr>
        <w:rPr>
          <w:sz w:val="20"/>
          <w:szCs w:val="20"/>
        </w:rPr>
      </w:pPr>
      <w:r>
        <w:rPr>
          <w:rFonts w:ascii="Calibri" w:eastAsia="Calibri" w:hAnsi="Calibri" w:cs="Calibri"/>
          <w:i/>
          <w:iCs/>
          <w:noProof/>
          <w:sz w:val="24"/>
          <w:szCs w:val="24"/>
        </w:rPr>
        <w:drawing>
          <wp:anchor distT="0" distB="0" distL="114300" distR="114300" simplePos="0" relativeHeight="251702784" behindDoc="1" locked="0" layoutInCell="0" allowOverlap="1">
            <wp:simplePos x="0" y="0"/>
            <wp:positionH relativeFrom="column">
              <wp:posOffset>5303520</wp:posOffset>
            </wp:positionH>
            <wp:positionV relativeFrom="paragraph">
              <wp:posOffset>-149860</wp:posOffset>
            </wp:positionV>
            <wp:extent cx="800100" cy="415290"/>
            <wp:effectExtent l="19050" t="0" r="0" b="0"/>
            <wp:wrapNone/>
            <wp:docPr id="2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415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i/>
          <w:iCs/>
          <w:noProof/>
          <w:sz w:val="24"/>
          <w:szCs w:val="24"/>
        </w:rPr>
        <w:t xml:space="preserve">Областной конкурс по робототехнике «Добро пожаловать в будущее!»  </w:t>
      </w:r>
    </w:p>
    <w:p w:rsidR="00D200AB" w:rsidRDefault="00D200AB" w:rsidP="002537B6">
      <w:pPr>
        <w:ind w:right="-472" w:firstLine="284"/>
        <w:jc w:val="both"/>
        <w:rPr>
          <w:rFonts w:eastAsia="Times New Roman"/>
          <w:color w:val="202020"/>
          <w:sz w:val="28"/>
          <w:szCs w:val="28"/>
        </w:rPr>
      </w:pPr>
    </w:p>
    <w:p w:rsidR="00B93AE3" w:rsidRDefault="00671F1B" w:rsidP="002537B6">
      <w:pPr>
        <w:ind w:right="-472" w:firstLine="284"/>
        <w:jc w:val="both"/>
        <w:rPr>
          <w:rFonts w:eastAsia="Times New Roman"/>
          <w:color w:val="202020"/>
          <w:sz w:val="28"/>
          <w:szCs w:val="28"/>
        </w:rPr>
      </w:pPr>
      <w:r>
        <w:rPr>
          <w:rFonts w:eastAsia="Times New Roman"/>
          <w:color w:val="202020"/>
          <w:sz w:val="28"/>
          <w:szCs w:val="28"/>
        </w:rPr>
        <w:t>4.2. В начале заезда робот выставляется в зоне старта так, чтобы все касающиеся поля части робота находились внутри стартовой зоны.</w:t>
      </w:r>
    </w:p>
    <w:p w:rsidR="00B93AE3" w:rsidRDefault="00671F1B" w:rsidP="002537B6">
      <w:pPr>
        <w:ind w:right="-472" w:firstLine="284"/>
        <w:jc w:val="both"/>
        <w:rPr>
          <w:rFonts w:eastAsia="Times New Roman"/>
          <w:color w:val="202020"/>
          <w:sz w:val="28"/>
          <w:szCs w:val="28"/>
        </w:rPr>
      </w:pPr>
      <w:r>
        <w:rPr>
          <w:rFonts w:eastAsia="Times New Roman"/>
          <w:color w:val="202020"/>
          <w:sz w:val="28"/>
          <w:szCs w:val="28"/>
        </w:rPr>
        <w:t>4.3. По команде судьи отдаётся сигнал на старт, при этом оператор должен запустить робота.</w:t>
      </w:r>
    </w:p>
    <w:p w:rsidR="00B93AE3" w:rsidRDefault="00671F1B" w:rsidP="002537B6">
      <w:pPr>
        <w:ind w:right="-472" w:firstLine="284"/>
        <w:jc w:val="both"/>
        <w:rPr>
          <w:rFonts w:eastAsia="Times New Roman"/>
          <w:color w:val="202020"/>
          <w:sz w:val="28"/>
          <w:szCs w:val="28"/>
        </w:rPr>
      </w:pPr>
      <w:r>
        <w:rPr>
          <w:rFonts w:eastAsia="Times New Roman"/>
          <w:color w:val="202020"/>
          <w:sz w:val="28"/>
          <w:szCs w:val="28"/>
        </w:rPr>
        <w:t xml:space="preserve">4.4. </w:t>
      </w:r>
      <w:r>
        <w:rPr>
          <w:rFonts w:eastAsia="Times New Roman"/>
          <w:color w:val="202020"/>
          <w:sz w:val="27"/>
          <w:szCs w:val="27"/>
        </w:rPr>
        <w:t>Время останавливается и заезд заканчивается,</w:t>
      </w:r>
      <w:r>
        <w:rPr>
          <w:rFonts w:eastAsia="Times New Roman"/>
          <w:color w:val="202020"/>
          <w:sz w:val="28"/>
          <w:szCs w:val="28"/>
        </w:rPr>
        <w:t xml:space="preserve"> </w:t>
      </w:r>
      <w:r>
        <w:rPr>
          <w:rFonts w:eastAsia="Times New Roman"/>
          <w:color w:val="202020"/>
          <w:sz w:val="27"/>
          <w:szCs w:val="27"/>
        </w:rPr>
        <w:t>если:</w:t>
      </w:r>
    </w:p>
    <w:p w:rsidR="002537B6" w:rsidRDefault="00671F1B" w:rsidP="002537B6">
      <w:pPr>
        <w:pStyle w:val="a4"/>
        <w:numPr>
          <w:ilvl w:val="0"/>
          <w:numId w:val="6"/>
        </w:numPr>
        <w:tabs>
          <w:tab w:val="left" w:pos="2040"/>
        </w:tabs>
        <w:ind w:right="-472"/>
        <w:jc w:val="both"/>
        <w:rPr>
          <w:rFonts w:ascii="Symbol" w:eastAsia="Symbol" w:hAnsi="Symbol" w:cs="Symbol"/>
          <w:color w:val="202020"/>
          <w:sz w:val="28"/>
          <w:szCs w:val="28"/>
        </w:rPr>
      </w:pPr>
      <w:r w:rsidRPr="002537B6">
        <w:rPr>
          <w:rFonts w:eastAsia="Times New Roman"/>
          <w:color w:val="202020"/>
          <w:sz w:val="28"/>
          <w:szCs w:val="28"/>
        </w:rPr>
        <w:t>Линия траектории находится за пределами колесной базы робота.</w:t>
      </w:r>
      <w:r w:rsidR="002537B6" w:rsidRPr="002537B6">
        <w:rPr>
          <w:rFonts w:ascii="Symbol" w:eastAsia="Symbol" w:hAnsi="Symbol" w:cs="Symbol"/>
          <w:color w:val="202020"/>
          <w:sz w:val="28"/>
          <w:szCs w:val="28"/>
        </w:rPr>
        <w:t></w:t>
      </w:r>
    </w:p>
    <w:p w:rsidR="002537B6" w:rsidRDefault="00671F1B" w:rsidP="002537B6">
      <w:pPr>
        <w:pStyle w:val="a4"/>
        <w:numPr>
          <w:ilvl w:val="0"/>
          <w:numId w:val="6"/>
        </w:numPr>
        <w:tabs>
          <w:tab w:val="left" w:pos="2040"/>
        </w:tabs>
        <w:ind w:right="-472"/>
        <w:jc w:val="both"/>
        <w:rPr>
          <w:rFonts w:ascii="Symbol" w:eastAsia="Symbol" w:hAnsi="Symbol" w:cs="Symbol"/>
          <w:color w:val="202020"/>
          <w:sz w:val="28"/>
          <w:szCs w:val="28"/>
        </w:rPr>
      </w:pPr>
      <w:r w:rsidRPr="002537B6">
        <w:rPr>
          <w:rFonts w:eastAsia="Times New Roman"/>
          <w:color w:val="202020"/>
          <w:sz w:val="28"/>
          <w:szCs w:val="28"/>
        </w:rPr>
        <w:t>Робот всеми его частями находится в зоне финиша.</w:t>
      </w:r>
      <w:r w:rsidR="002537B6" w:rsidRPr="002537B6">
        <w:rPr>
          <w:rFonts w:ascii="Symbol" w:eastAsia="Symbol" w:hAnsi="Symbol" w:cs="Symbol"/>
          <w:color w:val="202020"/>
          <w:sz w:val="28"/>
          <w:szCs w:val="28"/>
        </w:rPr>
        <w:t></w:t>
      </w:r>
    </w:p>
    <w:p w:rsidR="00B93AE3" w:rsidRPr="002537B6" w:rsidRDefault="00671F1B" w:rsidP="002537B6">
      <w:pPr>
        <w:pStyle w:val="a4"/>
        <w:numPr>
          <w:ilvl w:val="0"/>
          <w:numId w:val="6"/>
        </w:numPr>
        <w:tabs>
          <w:tab w:val="left" w:pos="2040"/>
        </w:tabs>
        <w:ind w:right="-472"/>
        <w:jc w:val="both"/>
        <w:rPr>
          <w:rFonts w:ascii="Symbol" w:eastAsia="Symbol" w:hAnsi="Symbol" w:cs="Symbol"/>
          <w:color w:val="202020"/>
          <w:sz w:val="28"/>
          <w:szCs w:val="28"/>
        </w:rPr>
      </w:pPr>
      <w:r w:rsidRPr="002537B6">
        <w:rPr>
          <w:rFonts w:eastAsia="Times New Roman"/>
          <w:color w:val="202020"/>
          <w:sz w:val="28"/>
          <w:szCs w:val="28"/>
        </w:rPr>
        <w:t>Истекло максимальное время заезда – 2 минуты.</w:t>
      </w:r>
    </w:p>
    <w:p w:rsidR="00B93AE3" w:rsidRDefault="00B93AE3" w:rsidP="002537B6">
      <w:pPr>
        <w:ind w:right="-472" w:firstLine="284"/>
        <w:jc w:val="both"/>
        <w:rPr>
          <w:sz w:val="20"/>
          <w:szCs w:val="20"/>
        </w:rPr>
      </w:pPr>
    </w:p>
    <w:p w:rsidR="00B93AE3" w:rsidRDefault="00671F1B" w:rsidP="002537B6">
      <w:pPr>
        <w:ind w:right="-472" w:firstLine="284"/>
        <w:jc w:val="both"/>
        <w:rPr>
          <w:sz w:val="20"/>
          <w:szCs w:val="20"/>
        </w:rPr>
      </w:pPr>
      <w:r>
        <w:rPr>
          <w:rFonts w:eastAsia="Times New Roman"/>
          <w:color w:val="202020"/>
          <w:sz w:val="28"/>
          <w:szCs w:val="28"/>
        </w:rPr>
        <w:t>4.5. После остановки заезда робот получит то количество очков, которое заработает до этого момента.</w:t>
      </w:r>
    </w:p>
    <w:p w:rsidR="00B93AE3" w:rsidRDefault="00671F1B" w:rsidP="002537B6">
      <w:pPr>
        <w:ind w:right="-472" w:firstLine="284"/>
        <w:jc w:val="both"/>
        <w:rPr>
          <w:rFonts w:eastAsia="Times New Roman"/>
          <w:color w:val="202020"/>
          <w:sz w:val="28"/>
          <w:szCs w:val="28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776" behindDoc="1" locked="0" layoutInCell="0" allowOverlap="1">
            <wp:simplePos x="0" y="0"/>
            <wp:positionH relativeFrom="column">
              <wp:posOffset>6106795</wp:posOffset>
            </wp:positionH>
            <wp:positionV relativeFrom="paragraph">
              <wp:posOffset>-528955</wp:posOffset>
            </wp:positionV>
            <wp:extent cx="384175" cy="1781810"/>
            <wp:effectExtent l="0" t="0" r="0" b="0"/>
            <wp:wrapNone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1781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Times New Roman"/>
          <w:color w:val="202020"/>
          <w:sz w:val="28"/>
          <w:szCs w:val="28"/>
        </w:rPr>
        <w:t>4.6. Члены команды и руководитель не должны вмешиваться в действия робота своей команды или робота соперника ни физически, ни на расстоянии. Вмешательство ведет к немедленной дисквалификации.</w:t>
      </w:r>
    </w:p>
    <w:p w:rsidR="002537B6" w:rsidRDefault="002537B6" w:rsidP="002537B6">
      <w:pPr>
        <w:ind w:right="-472" w:firstLine="284"/>
        <w:jc w:val="both"/>
        <w:rPr>
          <w:sz w:val="20"/>
          <w:szCs w:val="20"/>
        </w:rPr>
      </w:pPr>
    </w:p>
    <w:p w:rsidR="00B93AE3" w:rsidRDefault="00671F1B" w:rsidP="002537B6">
      <w:pPr>
        <w:numPr>
          <w:ilvl w:val="0"/>
          <w:numId w:val="5"/>
        </w:numPr>
        <w:tabs>
          <w:tab w:val="left" w:pos="620"/>
        </w:tabs>
        <w:ind w:right="-472" w:firstLine="284"/>
        <w:jc w:val="both"/>
        <w:rPr>
          <w:rFonts w:eastAsia="Times New Roman"/>
          <w:color w:val="202020"/>
          <w:sz w:val="28"/>
          <w:szCs w:val="28"/>
        </w:rPr>
      </w:pPr>
      <w:r>
        <w:rPr>
          <w:rFonts w:eastAsia="Times New Roman"/>
          <w:color w:val="202020"/>
          <w:sz w:val="28"/>
          <w:szCs w:val="28"/>
          <w:u w:val="single"/>
        </w:rPr>
        <w:t>Судейство</w:t>
      </w:r>
    </w:p>
    <w:p w:rsidR="00B93AE3" w:rsidRDefault="00671F1B" w:rsidP="002537B6">
      <w:pPr>
        <w:ind w:right="-472" w:firstLine="284"/>
        <w:jc w:val="both"/>
        <w:rPr>
          <w:rFonts w:eastAsia="Times New Roman"/>
          <w:color w:val="202020"/>
          <w:sz w:val="28"/>
          <w:szCs w:val="28"/>
        </w:rPr>
      </w:pPr>
      <w:r>
        <w:rPr>
          <w:rFonts w:eastAsia="Times New Roman"/>
          <w:color w:val="202020"/>
          <w:sz w:val="28"/>
          <w:szCs w:val="28"/>
        </w:rPr>
        <w:t>5.1. Оргкомитет оставляют за собой право вносить в правила состязаний любые изменения, если эти изменения не дают преимуществ одной из команд.</w:t>
      </w:r>
    </w:p>
    <w:p w:rsidR="00B93AE3" w:rsidRDefault="00671F1B" w:rsidP="002537B6">
      <w:pPr>
        <w:ind w:right="-472" w:firstLine="284"/>
        <w:jc w:val="both"/>
        <w:rPr>
          <w:rFonts w:eastAsia="Times New Roman"/>
          <w:color w:val="202020"/>
          <w:sz w:val="28"/>
          <w:szCs w:val="28"/>
        </w:rPr>
      </w:pPr>
      <w:r>
        <w:rPr>
          <w:rFonts w:eastAsia="Times New Roman"/>
          <w:color w:val="202020"/>
          <w:sz w:val="28"/>
          <w:szCs w:val="28"/>
        </w:rPr>
        <w:t>5.2. Если появляются какие-то возражения относительно судейства, команда имеет право в письменном порядке обжаловать решение судей в Оргкомитете не позднее 10 минут после попытки.</w:t>
      </w:r>
    </w:p>
    <w:p w:rsidR="00B93AE3" w:rsidRDefault="00671F1B" w:rsidP="002537B6">
      <w:pPr>
        <w:ind w:right="-472" w:firstLine="284"/>
        <w:jc w:val="both"/>
        <w:rPr>
          <w:rFonts w:eastAsia="Times New Roman"/>
          <w:color w:val="202020"/>
          <w:sz w:val="28"/>
          <w:szCs w:val="28"/>
        </w:rPr>
      </w:pPr>
      <w:r>
        <w:rPr>
          <w:rFonts w:eastAsia="Times New Roman"/>
          <w:color w:val="202020"/>
          <w:sz w:val="28"/>
          <w:szCs w:val="28"/>
        </w:rPr>
        <w:t>5.3. Переигровка попытки может быть проведена по решению главного судьи в случае, если в работу робота было постороннее вмешательство, либо когда неисправность возникла по причине плохого состояния игрового поля, либо из-за ошибки, допущенной судейской коллегией.</w:t>
      </w:r>
    </w:p>
    <w:p w:rsidR="00B93AE3" w:rsidRDefault="00B93AE3" w:rsidP="002537B6">
      <w:pPr>
        <w:ind w:right="-472" w:firstLine="284"/>
        <w:jc w:val="both"/>
        <w:rPr>
          <w:rFonts w:eastAsia="Times New Roman"/>
          <w:color w:val="202020"/>
          <w:sz w:val="28"/>
          <w:szCs w:val="28"/>
        </w:rPr>
      </w:pPr>
    </w:p>
    <w:p w:rsidR="00B93AE3" w:rsidRDefault="00671F1B" w:rsidP="002537B6">
      <w:pPr>
        <w:numPr>
          <w:ilvl w:val="0"/>
          <w:numId w:val="5"/>
        </w:numPr>
        <w:tabs>
          <w:tab w:val="left" w:pos="620"/>
        </w:tabs>
        <w:ind w:right="-472" w:firstLine="284"/>
        <w:jc w:val="both"/>
        <w:rPr>
          <w:rFonts w:eastAsia="Times New Roman"/>
          <w:color w:val="202020"/>
          <w:sz w:val="28"/>
          <w:szCs w:val="28"/>
        </w:rPr>
      </w:pPr>
      <w:r>
        <w:rPr>
          <w:rFonts w:eastAsia="Times New Roman"/>
          <w:color w:val="202020"/>
          <w:sz w:val="28"/>
          <w:szCs w:val="28"/>
          <w:u w:val="single"/>
        </w:rPr>
        <w:t>Правила отбора победителя</w:t>
      </w:r>
    </w:p>
    <w:p w:rsidR="00B93AE3" w:rsidRDefault="00671F1B" w:rsidP="002537B6">
      <w:pPr>
        <w:ind w:right="-472" w:firstLine="284"/>
        <w:jc w:val="both"/>
        <w:rPr>
          <w:rFonts w:eastAsia="Times New Roman"/>
          <w:color w:val="202020"/>
          <w:sz w:val="28"/>
          <w:szCs w:val="28"/>
        </w:rPr>
      </w:pPr>
      <w:r>
        <w:rPr>
          <w:rFonts w:eastAsia="Times New Roman"/>
          <w:color w:val="202020"/>
          <w:sz w:val="28"/>
          <w:szCs w:val="28"/>
        </w:rPr>
        <w:t>6.1. За проезд через секцию робот получает 10 очков.</w:t>
      </w:r>
    </w:p>
    <w:p w:rsidR="00B93AE3" w:rsidRDefault="00671F1B" w:rsidP="002537B6">
      <w:pPr>
        <w:ind w:right="-472" w:firstLine="284"/>
        <w:jc w:val="both"/>
        <w:rPr>
          <w:rFonts w:eastAsia="Times New Roman"/>
          <w:color w:val="202020"/>
          <w:sz w:val="28"/>
          <w:szCs w:val="28"/>
        </w:rPr>
      </w:pPr>
      <w:r>
        <w:rPr>
          <w:rFonts w:eastAsia="Times New Roman"/>
          <w:color w:val="202020"/>
          <w:sz w:val="28"/>
          <w:szCs w:val="28"/>
        </w:rPr>
        <w:t>6.2. Очки за секцию или элемент начисляются, только если они преодолены полностью.</w:t>
      </w:r>
    </w:p>
    <w:p w:rsidR="00B93AE3" w:rsidRDefault="00671F1B" w:rsidP="002537B6">
      <w:pPr>
        <w:ind w:right="-472" w:firstLine="284"/>
        <w:jc w:val="both"/>
        <w:rPr>
          <w:rFonts w:eastAsia="Times New Roman"/>
          <w:color w:val="202020"/>
          <w:sz w:val="28"/>
          <w:szCs w:val="28"/>
        </w:rPr>
      </w:pPr>
      <w:r>
        <w:rPr>
          <w:rFonts w:eastAsia="Times New Roman"/>
          <w:color w:val="202020"/>
          <w:sz w:val="28"/>
          <w:szCs w:val="28"/>
        </w:rPr>
        <w:t>6.3. Очки за проезд через секцию начисляются только один раз.</w:t>
      </w:r>
    </w:p>
    <w:p w:rsidR="00B93AE3" w:rsidRDefault="00671F1B" w:rsidP="002537B6">
      <w:pPr>
        <w:ind w:right="-472" w:firstLine="284"/>
        <w:jc w:val="both"/>
        <w:rPr>
          <w:rFonts w:eastAsia="Times New Roman"/>
          <w:color w:val="202020"/>
          <w:sz w:val="28"/>
          <w:szCs w:val="28"/>
        </w:rPr>
      </w:pPr>
      <w:r>
        <w:rPr>
          <w:rFonts w:eastAsia="Times New Roman"/>
          <w:color w:val="202020"/>
          <w:sz w:val="28"/>
          <w:szCs w:val="28"/>
        </w:rPr>
        <w:t>6.4. Если робот заканчивает заезд находясь в зоне финиша, он получает 30 очков к общей сумме.</w:t>
      </w:r>
    </w:p>
    <w:p w:rsidR="00BB7268" w:rsidRDefault="00671F1B" w:rsidP="002537B6">
      <w:pPr>
        <w:ind w:right="-472" w:firstLine="284"/>
        <w:jc w:val="both"/>
        <w:rPr>
          <w:rFonts w:eastAsia="Times New Roman"/>
          <w:color w:val="202020"/>
          <w:sz w:val="28"/>
          <w:szCs w:val="28"/>
        </w:rPr>
      </w:pPr>
      <w:r>
        <w:rPr>
          <w:rFonts w:eastAsia="Times New Roman"/>
          <w:color w:val="202020"/>
          <w:sz w:val="28"/>
          <w:szCs w:val="28"/>
        </w:rPr>
        <w:t>6.5. При ранжировании учитывается результат попытки с самым большим числом очков из всех попыток (не сумма). Если команды имеют одинаковое число очков, то будет приниматься во внимание сумма очков всех других попыток. Если и в этом случае у команд будет одинаковое количество очков, то будет учитываться время, потребовавшееся команде для завершения лучшей попытки.</w:t>
      </w:r>
    </w:p>
    <w:p w:rsidR="00BB7268" w:rsidRDefault="00BB7268" w:rsidP="002537B6">
      <w:pPr>
        <w:ind w:right="-472" w:firstLine="284"/>
        <w:jc w:val="both"/>
        <w:rPr>
          <w:rFonts w:eastAsia="Times New Roman"/>
          <w:color w:val="202020"/>
          <w:sz w:val="28"/>
          <w:szCs w:val="28"/>
        </w:rPr>
      </w:pPr>
    </w:p>
    <w:p w:rsidR="00B93AE3" w:rsidRDefault="00671F1B" w:rsidP="002537B6">
      <w:pPr>
        <w:ind w:right="-472" w:firstLine="284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5920" behindDoc="1" locked="0" layoutInCell="0" allowOverlap="1">
            <wp:simplePos x="0" y="0"/>
            <wp:positionH relativeFrom="column">
              <wp:posOffset>6106795</wp:posOffset>
            </wp:positionH>
            <wp:positionV relativeFrom="paragraph">
              <wp:posOffset>-809625</wp:posOffset>
            </wp:positionV>
            <wp:extent cx="384175" cy="1781810"/>
            <wp:effectExtent l="0" t="0" r="0" b="0"/>
            <wp:wrapNone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1781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71F1B" w:rsidRDefault="00671F1B"/>
    <w:sectPr w:rsidR="00671F1B" w:rsidSect="00D200AB">
      <w:pgSz w:w="11906" w:h="16838"/>
      <w:pgMar w:top="426" w:right="1440" w:bottom="1440" w:left="1440" w:header="0" w:footer="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2CD6"/>
    <w:multiLevelType w:val="hybridMultilevel"/>
    <w:tmpl w:val="D390B7B0"/>
    <w:lvl w:ilvl="0" w:tplc="5E52D966">
      <w:start w:val="1"/>
      <w:numFmt w:val="decimal"/>
      <w:lvlText w:val="%1."/>
      <w:lvlJc w:val="left"/>
    </w:lvl>
    <w:lvl w:ilvl="1" w:tplc="AD06421E">
      <w:numFmt w:val="decimal"/>
      <w:lvlText w:val=""/>
      <w:lvlJc w:val="left"/>
    </w:lvl>
    <w:lvl w:ilvl="2" w:tplc="E3C49376">
      <w:numFmt w:val="decimal"/>
      <w:lvlText w:val=""/>
      <w:lvlJc w:val="left"/>
    </w:lvl>
    <w:lvl w:ilvl="3" w:tplc="B19E7248">
      <w:numFmt w:val="decimal"/>
      <w:lvlText w:val=""/>
      <w:lvlJc w:val="left"/>
    </w:lvl>
    <w:lvl w:ilvl="4" w:tplc="B3BE25AE">
      <w:numFmt w:val="decimal"/>
      <w:lvlText w:val=""/>
      <w:lvlJc w:val="left"/>
    </w:lvl>
    <w:lvl w:ilvl="5" w:tplc="FEB05F6A">
      <w:numFmt w:val="decimal"/>
      <w:lvlText w:val=""/>
      <w:lvlJc w:val="left"/>
    </w:lvl>
    <w:lvl w:ilvl="6" w:tplc="E80CB83E">
      <w:numFmt w:val="decimal"/>
      <w:lvlText w:val=""/>
      <w:lvlJc w:val="left"/>
    </w:lvl>
    <w:lvl w:ilvl="7" w:tplc="A5BA4568">
      <w:numFmt w:val="decimal"/>
      <w:lvlText w:val=""/>
      <w:lvlJc w:val="left"/>
    </w:lvl>
    <w:lvl w:ilvl="8" w:tplc="1E62F3BE">
      <w:numFmt w:val="decimal"/>
      <w:lvlText w:val=""/>
      <w:lvlJc w:val="left"/>
    </w:lvl>
  </w:abstractNum>
  <w:abstractNum w:abstractNumId="1" w15:restartNumberingAfterBreak="0">
    <w:nsid w:val="00003D6C"/>
    <w:multiLevelType w:val="hybridMultilevel"/>
    <w:tmpl w:val="30CC8510"/>
    <w:lvl w:ilvl="0" w:tplc="3C564230">
      <w:start w:val="1"/>
      <w:numFmt w:val="bullet"/>
      <w:lvlText w:val="В"/>
      <w:lvlJc w:val="left"/>
      <w:rPr>
        <w:i/>
        <w:sz w:val="56"/>
        <w:szCs w:val="56"/>
      </w:rPr>
    </w:lvl>
    <w:lvl w:ilvl="1" w:tplc="5296C41E">
      <w:numFmt w:val="decimal"/>
      <w:lvlText w:val=""/>
      <w:lvlJc w:val="left"/>
    </w:lvl>
    <w:lvl w:ilvl="2" w:tplc="2760FCF2">
      <w:numFmt w:val="decimal"/>
      <w:lvlText w:val=""/>
      <w:lvlJc w:val="left"/>
    </w:lvl>
    <w:lvl w:ilvl="3" w:tplc="9E440E66">
      <w:numFmt w:val="decimal"/>
      <w:lvlText w:val=""/>
      <w:lvlJc w:val="left"/>
    </w:lvl>
    <w:lvl w:ilvl="4" w:tplc="CA26A70A">
      <w:numFmt w:val="decimal"/>
      <w:lvlText w:val=""/>
      <w:lvlJc w:val="left"/>
    </w:lvl>
    <w:lvl w:ilvl="5" w:tplc="AAE0F168">
      <w:numFmt w:val="decimal"/>
      <w:lvlText w:val=""/>
      <w:lvlJc w:val="left"/>
    </w:lvl>
    <w:lvl w:ilvl="6" w:tplc="B54490D2">
      <w:numFmt w:val="decimal"/>
      <w:lvlText w:val=""/>
      <w:lvlJc w:val="left"/>
    </w:lvl>
    <w:lvl w:ilvl="7" w:tplc="367484B0">
      <w:numFmt w:val="decimal"/>
      <w:lvlText w:val=""/>
      <w:lvlJc w:val="left"/>
    </w:lvl>
    <w:lvl w:ilvl="8" w:tplc="E8742E7C">
      <w:numFmt w:val="decimal"/>
      <w:lvlText w:val=""/>
      <w:lvlJc w:val="left"/>
    </w:lvl>
  </w:abstractNum>
  <w:abstractNum w:abstractNumId="2" w15:restartNumberingAfterBreak="0">
    <w:nsid w:val="00005F90"/>
    <w:multiLevelType w:val="hybridMultilevel"/>
    <w:tmpl w:val="0A5AA43C"/>
    <w:lvl w:ilvl="0" w:tplc="29B430AC">
      <w:start w:val="5"/>
      <w:numFmt w:val="decimal"/>
      <w:lvlText w:val="%1."/>
      <w:lvlJc w:val="left"/>
    </w:lvl>
    <w:lvl w:ilvl="1" w:tplc="7F44E236">
      <w:numFmt w:val="decimal"/>
      <w:lvlText w:val=""/>
      <w:lvlJc w:val="left"/>
    </w:lvl>
    <w:lvl w:ilvl="2" w:tplc="DC449FC0">
      <w:numFmt w:val="decimal"/>
      <w:lvlText w:val=""/>
      <w:lvlJc w:val="left"/>
    </w:lvl>
    <w:lvl w:ilvl="3" w:tplc="0A58351A">
      <w:numFmt w:val="decimal"/>
      <w:lvlText w:val=""/>
      <w:lvlJc w:val="left"/>
    </w:lvl>
    <w:lvl w:ilvl="4" w:tplc="9A760D4A">
      <w:numFmt w:val="decimal"/>
      <w:lvlText w:val=""/>
      <w:lvlJc w:val="left"/>
    </w:lvl>
    <w:lvl w:ilvl="5" w:tplc="0FCEA844">
      <w:numFmt w:val="decimal"/>
      <w:lvlText w:val=""/>
      <w:lvlJc w:val="left"/>
    </w:lvl>
    <w:lvl w:ilvl="6" w:tplc="D340FF2C">
      <w:numFmt w:val="decimal"/>
      <w:lvlText w:val=""/>
      <w:lvlJc w:val="left"/>
    </w:lvl>
    <w:lvl w:ilvl="7" w:tplc="C6DEA9C0">
      <w:numFmt w:val="decimal"/>
      <w:lvlText w:val=""/>
      <w:lvlJc w:val="left"/>
    </w:lvl>
    <w:lvl w:ilvl="8" w:tplc="BE9E4748">
      <w:numFmt w:val="decimal"/>
      <w:lvlText w:val=""/>
      <w:lvlJc w:val="left"/>
    </w:lvl>
  </w:abstractNum>
  <w:abstractNum w:abstractNumId="3" w15:restartNumberingAfterBreak="0">
    <w:nsid w:val="00006952"/>
    <w:multiLevelType w:val="hybridMultilevel"/>
    <w:tmpl w:val="BC0230BC"/>
    <w:lvl w:ilvl="0" w:tplc="1854AA50">
      <w:start w:val="4"/>
      <w:numFmt w:val="decimal"/>
      <w:lvlText w:val="%1."/>
      <w:lvlJc w:val="left"/>
    </w:lvl>
    <w:lvl w:ilvl="1" w:tplc="4BE88E76">
      <w:start w:val="1"/>
      <w:numFmt w:val="bullet"/>
      <w:lvlText w:val=""/>
      <w:lvlJc w:val="left"/>
    </w:lvl>
    <w:lvl w:ilvl="2" w:tplc="EBF6C764">
      <w:numFmt w:val="decimal"/>
      <w:lvlText w:val=""/>
      <w:lvlJc w:val="left"/>
    </w:lvl>
    <w:lvl w:ilvl="3" w:tplc="C11AA3AA">
      <w:numFmt w:val="decimal"/>
      <w:lvlText w:val=""/>
      <w:lvlJc w:val="left"/>
    </w:lvl>
    <w:lvl w:ilvl="4" w:tplc="640820C2">
      <w:numFmt w:val="decimal"/>
      <w:lvlText w:val=""/>
      <w:lvlJc w:val="left"/>
    </w:lvl>
    <w:lvl w:ilvl="5" w:tplc="F99A132E">
      <w:numFmt w:val="decimal"/>
      <w:lvlText w:val=""/>
      <w:lvlJc w:val="left"/>
    </w:lvl>
    <w:lvl w:ilvl="6" w:tplc="170478A4">
      <w:numFmt w:val="decimal"/>
      <w:lvlText w:val=""/>
      <w:lvlJc w:val="left"/>
    </w:lvl>
    <w:lvl w:ilvl="7" w:tplc="886AD0A4">
      <w:numFmt w:val="decimal"/>
      <w:lvlText w:val=""/>
      <w:lvlJc w:val="left"/>
    </w:lvl>
    <w:lvl w:ilvl="8" w:tplc="AC5A7DF8">
      <w:numFmt w:val="decimal"/>
      <w:lvlText w:val=""/>
      <w:lvlJc w:val="left"/>
    </w:lvl>
  </w:abstractNum>
  <w:abstractNum w:abstractNumId="4" w15:restartNumberingAfterBreak="0">
    <w:nsid w:val="000072AE"/>
    <w:multiLevelType w:val="hybridMultilevel"/>
    <w:tmpl w:val="538457C2"/>
    <w:lvl w:ilvl="0" w:tplc="2A80E490">
      <w:start w:val="2"/>
      <w:numFmt w:val="decimal"/>
      <w:lvlText w:val="%1."/>
      <w:lvlJc w:val="left"/>
    </w:lvl>
    <w:lvl w:ilvl="1" w:tplc="2550EDC2">
      <w:start w:val="1"/>
      <w:numFmt w:val="bullet"/>
      <w:lvlText w:val="с"/>
      <w:lvlJc w:val="left"/>
    </w:lvl>
    <w:lvl w:ilvl="2" w:tplc="B3C04702">
      <w:numFmt w:val="decimal"/>
      <w:lvlText w:val=""/>
      <w:lvlJc w:val="left"/>
    </w:lvl>
    <w:lvl w:ilvl="3" w:tplc="827C6C56">
      <w:numFmt w:val="decimal"/>
      <w:lvlText w:val=""/>
      <w:lvlJc w:val="left"/>
    </w:lvl>
    <w:lvl w:ilvl="4" w:tplc="B2060618">
      <w:numFmt w:val="decimal"/>
      <w:lvlText w:val=""/>
      <w:lvlJc w:val="left"/>
    </w:lvl>
    <w:lvl w:ilvl="5" w:tplc="288AA1E6">
      <w:numFmt w:val="decimal"/>
      <w:lvlText w:val=""/>
      <w:lvlJc w:val="left"/>
    </w:lvl>
    <w:lvl w:ilvl="6" w:tplc="930CC8C6">
      <w:numFmt w:val="decimal"/>
      <w:lvlText w:val=""/>
      <w:lvlJc w:val="left"/>
    </w:lvl>
    <w:lvl w:ilvl="7" w:tplc="0DEEA35E">
      <w:numFmt w:val="decimal"/>
      <w:lvlText w:val=""/>
      <w:lvlJc w:val="left"/>
    </w:lvl>
    <w:lvl w:ilvl="8" w:tplc="DC7C458E">
      <w:numFmt w:val="decimal"/>
      <w:lvlText w:val=""/>
      <w:lvlJc w:val="left"/>
    </w:lvl>
  </w:abstractNum>
  <w:abstractNum w:abstractNumId="5" w15:restartNumberingAfterBreak="0">
    <w:nsid w:val="0CC874AE"/>
    <w:multiLevelType w:val="hybridMultilevel"/>
    <w:tmpl w:val="0E30B0D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93AE3"/>
    <w:rsid w:val="00107B36"/>
    <w:rsid w:val="00132ABA"/>
    <w:rsid w:val="002537B6"/>
    <w:rsid w:val="00406987"/>
    <w:rsid w:val="00671F1B"/>
    <w:rsid w:val="009512DC"/>
    <w:rsid w:val="00B93AE3"/>
    <w:rsid w:val="00BB7268"/>
    <w:rsid w:val="00D20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B81D14-5DEB-446C-A1BD-46DCE34FD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A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537B6"/>
    <w:pPr>
      <w:ind w:left="720"/>
      <w:contextualSpacing/>
    </w:pPr>
  </w:style>
  <w:style w:type="table" w:styleId="a5">
    <w:name w:val="Table Grid"/>
    <w:basedOn w:val="a1"/>
    <w:uiPriority w:val="59"/>
    <w:rsid w:val="004069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7</Pages>
  <Words>930</Words>
  <Characters>5304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Ли</cp:lastModifiedBy>
  <cp:revision>6</cp:revision>
  <dcterms:created xsi:type="dcterms:W3CDTF">2016-11-29T12:32:00Z</dcterms:created>
  <dcterms:modified xsi:type="dcterms:W3CDTF">2017-01-23T07:18:00Z</dcterms:modified>
</cp:coreProperties>
</file>